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49A7A" w14:textId="77777777" w:rsidR="007A4AB4" w:rsidRDefault="007A4AB4" w:rsidP="007A4AB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COMUNICATO STAMPA</w:t>
      </w:r>
    </w:p>
    <w:p w14:paraId="26083830" w14:textId="73756871" w:rsidR="007A4AB4" w:rsidRPr="007A4AB4" w:rsidRDefault="007A4AB4" w:rsidP="007A4AB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A4AB4">
        <w:rPr>
          <w:rFonts w:ascii="Arial" w:hAnsi="Arial" w:cs="Arial"/>
          <w:b/>
          <w:bCs/>
          <w:sz w:val="28"/>
          <w:szCs w:val="28"/>
        </w:rPr>
        <w:t xml:space="preserve">MARKETING TERRITORIALE, ARRIVA </w:t>
      </w:r>
      <w:r w:rsidRPr="007A4AB4">
        <w:rPr>
          <w:rFonts w:ascii="Arial" w:hAnsi="Arial" w:cs="Arial"/>
          <w:b/>
          <w:bCs/>
          <w:i/>
          <w:iCs/>
          <w:sz w:val="28"/>
          <w:szCs w:val="28"/>
        </w:rPr>
        <w:t>GENOVA AFTER DARK</w:t>
      </w:r>
      <w:r w:rsidRPr="007A4AB4">
        <w:rPr>
          <w:rFonts w:ascii="Arial" w:hAnsi="Arial" w:cs="Arial"/>
          <w:b/>
          <w:bCs/>
          <w:sz w:val="28"/>
          <w:szCs w:val="28"/>
        </w:rPr>
        <w:t>, IL PROGETTO EUROPEO CHE PROMUOVE SISTEMI DI GOVERNANCE CONDIVISI DELL’ECONOMIA DELLA NOTTE</w:t>
      </w:r>
    </w:p>
    <w:p w14:paraId="24605E09" w14:textId="77777777" w:rsidR="007A4AB4" w:rsidRPr="007A4AB4" w:rsidRDefault="007A4AB4" w:rsidP="007A4AB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A4AB4">
        <w:rPr>
          <w:rFonts w:ascii="Arial" w:hAnsi="Arial" w:cs="Arial"/>
          <w:b/>
          <w:bCs/>
          <w:sz w:val="28"/>
          <w:szCs w:val="28"/>
        </w:rPr>
        <w:t>Il 30 novembre l’azione pilota in centro storico</w:t>
      </w:r>
    </w:p>
    <w:p w14:paraId="20043585" w14:textId="77777777" w:rsidR="007A4AB4" w:rsidRPr="007A4AB4" w:rsidRDefault="007A4AB4" w:rsidP="007A4AB4">
      <w:pPr>
        <w:jc w:val="both"/>
        <w:rPr>
          <w:rFonts w:ascii="Arial" w:hAnsi="Arial" w:cs="Arial"/>
          <w:sz w:val="28"/>
          <w:szCs w:val="28"/>
        </w:rPr>
      </w:pPr>
      <w:r w:rsidRPr="007A4AB4">
        <w:rPr>
          <w:rFonts w:ascii="Arial" w:hAnsi="Arial" w:cs="Arial"/>
          <w:sz w:val="28"/>
          <w:szCs w:val="28"/>
        </w:rPr>
        <w:t xml:space="preserve">Genova, 26 </w:t>
      </w:r>
      <w:proofErr w:type="spellStart"/>
      <w:r w:rsidRPr="007A4AB4">
        <w:rPr>
          <w:rFonts w:ascii="Arial" w:hAnsi="Arial" w:cs="Arial"/>
          <w:sz w:val="28"/>
          <w:szCs w:val="28"/>
        </w:rPr>
        <w:t>nov</w:t>
      </w:r>
      <w:proofErr w:type="spellEnd"/>
      <w:r w:rsidRPr="007A4AB4">
        <w:rPr>
          <w:rFonts w:ascii="Arial" w:hAnsi="Arial" w:cs="Arial"/>
          <w:sz w:val="28"/>
          <w:szCs w:val="28"/>
        </w:rPr>
        <w:t xml:space="preserve"> – </w:t>
      </w:r>
      <w:r w:rsidRPr="007A4AB4">
        <w:rPr>
          <w:rFonts w:ascii="Arial" w:hAnsi="Arial" w:cs="Arial"/>
          <w:i/>
          <w:iCs/>
          <w:sz w:val="28"/>
          <w:szCs w:val="28"/>
        </w:rPr>
        <w:t>Genova after dark</w:t>
      </w:r>
      <w:r w:rsidRPr="007A4AB4">
        <w:rPr>
          <w:rFonts w:ascii="Arial" w:hAnsi="Arial" w:cs="Arial"/>
          <w:sz w:val="28"/>
          <w:szCs w:val="28"/>
        </w:rPr>
        <w:t> è la prima iniziativa locale del progetto europeo</w:t>
      </w:r>
      <w:r w:rsidRPr="007A4AB4">
        <w:rPr>
          <w:rFonts w:ascii="Arial" w:hAnsi="Arial" w:cs="Arial"/>
          <w:i/>
          <w:iCs/>
          <w:sz w:val="28"/>
          <w:szCs w:val="28"/>
        </w:rPr>
        <w:t xml:space="preserve"> Cities After Dark - </w:t>
      </w:r>
      <w:r w:rsidRPr="007A4AB4">
        <w:rPr>
          <w:rFonts w:ascii="Arial" w:hAnsi="Arial" w:cs="Arial"/>
          <w:sz w:val="28"/>
          <w:szCs w:val="28"/>
        </w:rPr>
        <w:t>finanziato dal programma URBACT - che ha come tema centrale l'economia della notte, con un occhio di riguardo alla sicurezza della movida e alla tranquillità di chi vive a ridosso degli spazi destinati allo svago.</w:t>
      </w:r>
    </w:p>
    <w:p w14:paraId="5C85F646" w14:textId="4B30350F" w:rsidR="007A4AB4" w:rsidRPr="007A4AB4" w:rsidRDefault="007A4AB4" w:rsidP="007A4AB4">
      <w:pPr>
        <w:jc w:val="both"/>
        <w:rPr>
          <w:rFonts w:ascii="Arial" w:hAnsi="Arial" w:cs="Arial"/>
          <w:sz w:val="28"/>
          <w:szCs w:val="28"/>
        </w:rPr>
      </w:pPr>
      <w:r w:rsidRPr="007A4AB4">
        <w:rPr>
          <w:rFonts w:ascii="Arial" w:hAnsi="Arial" w:cs="Arial"/>
          <w:i/>
          <w:iCs/>
          <w:sz w:val="28"/>
          <w:szCs w:val="28"/>
        </w:rPr>
        <w:t>Cities after dark</w:t>
      </w:r>
      <w:r w:rsidRPr="007A4AB4">
        <w:rPr>
          <w:rFonts w:ascii="Arial" w:hAnsi="Arial" w:cs="Arial"/>
          <w:sz w:val="28"/>
          <w:szCs w:val="28"/>
        </w:rPr>
        <w:t> </w:t>
      </w:r>
      <w:r w:rsidR="00D037A9">
        <w:rPr>
          <w:rFonts w:ascii="Arial" w:hAnsi="Arial" w:cs="Arial"/>
          <w:sz w:val="28"/>
          <w:szCs w:val="28"/>
        </w:rPr>
        <w:t>–</w:t>
      </w:r>
      <w:r w:rsidRPr="007A4AB4">
        <w:rPr>
          <w:rFonts w:ascii="Arial" w:hAnsi="Arial" w:cs="Arial"/>
          <w:sz w:val="28"/>
          <w:szCs w:val="28"/>
        </w:rPr>
        <w:t xml:space="preserve"> </w:t>
      </w:r>
      <w:r w:rsidR="00432974" w:rsidRPr="007A4AB4">
        <w:rPr>
          <w:rFonts w:ascii="Arial" w:hAnsi="Arial" w:cs="Arial"/>
          <w:sz w:val="28"/>
          <w:szCs w:val="28"/>
        </w:rPr>
        <w:t>che,</w:t>
      </w:r>
      <w:r w:rsidR="00D037A9">
        <w:rPr>
          <w:rFonts w:ascii="Arial" w:hAnsi="Arial" w:cs="Arial"/>
          <w:sz w:val="28"/>
          <w:szCs w:val="28"/>
        </w:rPr>
        <w:t xml:space="preserve"> </w:t>
      </w:r>
      <w:r w:rsidRPr="007A4AB4">
        <w:rPr>
          <w:rFonts w:ascii="Arial" w:hAnsi="Arial" w:cs="Arial"/>
          <w:sz w:val="28"/>
          <w:szCs w:val="28"/>
        </w:rPr>
        <w:t>oltre a Genova, unica città italiana, ha come partner Braga, Budva, Malaga, Nicosia, Parigi, Pireo, Tallinn, Varna, Zadar - si pone infatti l’obiettivo di costruire forme di amministrazione condivise e di politiche integrate per rivitalizzare le economie locali notturne e rendere le città più sicure, accessibili e attraenti per tutti.</w:t>
      </w:r>
    </w:p>
    <w:p w14:paraId="1A45B5CC" w14:textId="77777777" w:rsidR="007A4AB4" w:rsidRPr="007A4AB4" w:rsidRDefault="007A4AB4" w:rsidP="007A4AB4">
      <w:pPr>
        <w:jc w:val="both"/>
        <w:rPr>
          <w:rFonts w:ascii="Arial" w:hAnsi="Arial" w:cs="Arial"/>
          <w:sz w:val="28"/>
          <w:szCs w:val="28"/>
        </w:rPr>
      </w:pPr>
      <w:r w:rsidRPr="007A4AB4">
        <w:rPr>
          <w:rFonts w:ascii="Arial" w:hAnsi="Arial" w:cs="Arial"/>
          <w:sz w:val="28"/>
          <w:szCs w:val="28"/>
        </w:rPr>
        <w:t xml:space="preserve">Parallelamente alla definizione dei sistemi di governance della notte per rendere l'economia notturna una leva di crescita e sostenibilità, il progetto si propone di garantire a tutti il diritto di vivere la città by night traguardando, </w:t>
      </w:r>
      <w:proofErr w:type="gramStart"/>
      <w:r w:rsidRPr="007A4AB4">
        <w:rPr>
          <w:rFonts w:ascii="Arial" w:hAnsi="Arial" w:cs="Arial"/>
          <w:sz w:val="28"/>
          <w:szCs w:val="28"/>
        </w:rPr>
        <w:t>nel contempo</w:t>
      </w:r>
      <w:proofErr w:type="gramEnd"/>
      <w:r w:rsidRPr="007A4AB4">
        <w:rPr>
          <w:rFonts w:ascii="Arial" w:hAnsi="Arial" w:cs="Arial"/>
          <w:sz w:val="28"/>
          <w:szCs w:val="28"/>
        </w:rPr>
        <w:t>, alti livelli di vivibilità degli spazi urbani.</w:t>
      </w:r>
    </w:p>
    <w:p w14:paraId="7F5C08D4" w14:textId="77777777" w:rsidR="007A4AB4" w:rsidRPr="007A4AB4" w:rsidRDefault="007A4AB4" w:rsidP="007A4AB4">
      <w:pPr>
        <w:jc w:val="both"/>
        <w:rPr>
          <w:rFonts w:ascii="Arial" w:hAnsi="Arial" w:cs="Arial"/>
          <w:sz w:val="28"/>
          <w:szCs w:val="28"/>
        </w:rPr>
      </w:pPr>
      <w:r w:rsidRPr="007A4AB4">
        <w:rPr>
          <w:rFonts w:ascii="Arial" w:hAnsi="Arial" w:cs="Arial"/>
          <w:sz w:val="28"/>
          <w:szCs w:val="28"/>
        </w:rPr>
        <w:t xml:space="preserve">In questo contesto, l’evento </w:t>
      </w:r>
      <w:r w:rsidRPr="007A4AB4">
        <w:rPr>
          <w:rFonts w:ascii="Arial" w:hAnsi="Arial" w:cs="Arial"/>
          <w:i/>
          <w:iCs/>
          <w:sz w:val="28"/>
          <w:szCs w:val="28"/>
        </w:rPr>
        <w:t xml:space="preserve">Genova After Dark </w:t>
      </w:r>
      <w:r w:rsidRPr="007A4AB4">
        <w:rPr>
          <w:rFonts w:ascii="Arial" w:hAnsi="Arial" w:cs="Arial"/>
          <w:sz w:val="28"/>
          <w:szCs w:val="28"/>
        </w:rPr>
        <w:t xml:space="preserve">è finalizzato a creare una futura offerta culturale, musicale e di intrattenimento in </w:t>
      </w:r>
      <w:proofErr w:type="gramStart"/>
      <w:r w:rsidRPr="007A4AB4">
        <w:rPr>
          <w:rFonts w:ascii="Arial" w:hAnsi="Arial" w:cs="Arial"/>
          <w:sz w:val="28"/>
          <w:szCs w:val="28"/>
        </w:rPr>
        <w:t>location alternative</w:t>
      </w:r>
      <w:proofErr w:type="gramEnd"/>
      <w:r w:rsidRPr="007A4AB4">
        <w:rPr>
          <w:rFonts w:ascii="Arial" w:hAnsi="Arial" w:cs="Arial"/>
          <w:sz w:val="28"/>
          <w:szCs w:val="28"/>
        </w:rPr>
        <w:t xml:space="preserve"> al centro storico. L'idea è infatti quella di offrire una notte inclusiva e adatta a un pubblico di ogni età ed esigenze.</w:t>
      </w:r>
    </w:p>
    <w:p w14:paraId="08CBB64A" w14:textId="77777777" w:rsidR="007A4AB4" w:rsidRPr="007A4AB4" w:rsidRDefault="007A4AB4" w:rsidP="007A4AB4">
      <w:pPr>
        <w:jc w:val="both"/>
        <w:rPr>
          <w:rFonts w:ascii="Arial" w:hAnsi="Arial" w:cs="Arial"/>
          <w:sz w:val="28"/>
          <w:szCs w:val="28"/>
        </w:rPr>
      </w:pPr>
      <w:r w:rsidRPr="007A4AB4">
        <w:rPr>
          <w:rFonts w:ascii="Arial" w:hAnsi="Arial" w:cs="Arial"/>
          <w:sz w:val="28"/>
          <w:szCs w:val="28"/>
        </w:rPr>
        <w:t xml:space="preserve">«Dallo scorso anno abbiamo iniziato il percorso con la rete delle città che, a diversi livelli, sono attive sui temi legati alla notte, e che dialogano tra loro per sviluppare politiche urbane innovative, insieme agli stakeholder riuniti nei gruppi locali URBACT – spiega l’assessore al Marketing territoriale </w:t>
      </w:r>
      <w:r w:rsidRPr="007A4AB4">
        <w:rPr>
          <w:rFonts w:ascii="Arial" w:hAnsi="Arial" w:cs="Arial"/>
          <w:b/>
          <w:bCs/>
          <w:sz w:val="28"/>
          <w:szCs w:val="28"/>
        </w:rPr>
        <w:t>Francesca Corso</w:t>
      </w:r>
      <w:r w:rsidRPr="007A4AB4">
        <w:rPr>
          <w:rFonts w:ascii="Arial" w:hAnsi="Arial" w:cs="Arial"/>
          <w:sz w:val="28"/>
          <w:szCs w:val="28"/>
        </w:rPr>
        <w:t xml:space="preserve"> – Il tema dell’economia notturna è stato finora focalizzato sui settori dell’intrattenimento, del tempo libero e del turismo, oggi ha invece assunto le caratteristiche di uno spazio per lo sviluppo di soluzioni migliorative della progettazione urbana, dei servizi e della qualità della vita per tutti. Le sfide principali – conclude </w:t>
      </w:r>
      <w:r w:rsidRPr="007A4AB4">
        <w:rPr>
          <w:rFonts w:ascii="Arial" w:hAnsi="Arial" w:cs="Arial"/>
          <w:b/>
          <w:bCs/>
          <w:sz w:val="28"/>
          <w:szCs w:val="28"/>
        </w:rPr>
        <w:t>Corso</w:t>
      </w:r>
      <w:r w:rsidRPr="007A4AB4">
        <w:rPr>
          <w:rFonts w:ascii="Arial" w:hAnsi="Arial" w:cs="Arial"/>
          <w:sz w:val="28"/>
          <w:szCs w:val="28"/>
        </w:rPr>
        <w:t> – sono relative alla sicurezza degli spazi urbani, all’inquinamento acustico e luminoso, agli orari di erogazione degli alcolici e di apertura dei locali e alla parità di genere». </w:t>
      </w:r>
    </w:p>
    <w:p w14:paraId="78FDF487" w14:textId="43DF5820" w:rsidR="001C2A1E" w:rsidRPr="001C2A1E" w:rsidRDefault="001C2A1E" w:rsidP="001C2A1E">
      <w:pPr>
        <w:jc w:val="both"/>
        <w:rPr>
          <w:rFonts w:ascii="Arial" w:hAnsi="Arial" w:cs="Arial"/>
          <w:sz w:val="28"/>
          <w:szCs w:val="28"/>
        </w:rPr>
      </w:pPr>
      <w:r w:rsidRPr="001C2A1E">
        <w:rPr>
          <w:rFonts w:ascii="Arial" w:hAnsi="Arial" w:cs="Arial"/>
          <w:sz w:val="28"/>
          <w:szCs w:val="28"/>
        </w:rPr>
        <w:t>«</w:t>
      </w:r>
      <w:r w:rsidRPr="001C2A1E">
        <w:rPr>
          <w:rFonts w:ascii="Arial" w:hAnsi="Arial" w:cs="Arial"/>
          <w:sz w:val="28"/>
          <w:szCs w:val="28"/>
        </w:rPr>
        <w:t>Nell’arco di un anno è stato possibile consolidare un gruppo di lavoro volutamente molto eterogeneo per obiettivi e competenze</w:t>
      </w:r>
      <w:r w:rsidRPr="001C2A1E">
        <w:rPr>
          <w:rFonts w:ascii="Arial" w:hAnsi="Arial" w:cs="Arial"/>
          <w:sz w:val="28"/>
          <w:szCs w:val="28"/>
        </w:rPr>
        <w:t xml:space="preserve"> – afferma </w:t>
      </w:r>
      <w:r w:rsidRPr="001C2A1E">
        <w:rPr>
          <w:rFonts w:ascii="Arial" w:hAnsi="Arial" w:cs="Arial"/>
          <w:b/>
          <w:bCs/>
          <w:sz w:val="28"/>
          <w:szCs w:val="28"/>
        </w:rPr>
        <w:t xml:space="preserve">Andrea </w:t>
      </w:r>
      <w:proofErr w:type="spellStart"/>
      <w:r w:rsidRPr="001C2A1E">
        <w:rPr>
          <w:rFonts w:ascii="Arial" w:hAnsi="Arial" w:cs="Arial"/>
          <w:b/>
          <w:bCs/>
          <w:sz w:val="28"/>
          <w:szCs w:val="28"/>
        </w:rPr>
        <w:t>Pirni</w:t>
      </w:r>
      <w:proofErr w:type="spellEnd"/>
      <w:r w:rsidRPr="001C2A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C2A1E">
        <w:rPr>
          <w:rFonts w:ascii="Arial" w:hAnsi="Arial" w:cs="Arial"/>
          <w:sz w:val="28"/>
          <w:szCs w:val="28"/>
        </w:rPr>
        <w:t>ordinario di Sociologia dei fenomeni politici</w:t>
      </w:r>
      <w:r w:rsidR="000642E9">
        <w:rPr>
          <w:rFonts w:ascii="Arial" w:hAnsi="Arial" w:cs="Arial"/>
          <w:sz w:val="28"/>
          <w:szCs w:val="28"/>
        </w:rPr>
        <w:t xml:space="preserve"> all’</w:t>
      </w:r>
      <w:r w:rsidRPr="001C2A1E">
        <w:rPr>
          <w:rFonts w:ascii="Arial" w:hAnsi="Arial" w:cs="Arial"/>
          <w:sz w:val="28"/>
          <w:szCs w:val="28"/>
        </w:rPr>
        <w:t xml:space="preserve">Università di Genova, </w:t>
      </w:r>
      <w:r w:rsidRPr="001C2A1E">
        <w:rPr>
          <w:rFonts w:ascii="Arial" w:hAnsi="Arial" w:cs="Arial"/>
          <w:sz w:val="28"/>
          <w:szCs w:val="28"/>
        </w:rPr>
        <w:lastRenderedPageBreak/>
        <w:t>presidente del Centro strategico di Ateneo in Sicurezza Rischio Vulnerabilità</w:t>
      </w:r>
      <w:r w:rsidRPr="001C2A1E">
        <w:rPr>
          <w:rFonts w:ascii="Arial" w:hAnsi="Arial" w:cs="Arial"/>
          <w:sz w:val="28"/>
          <w:szCs w:val="28"/>
        </w:rPr>
        <w:t xml:space="preserve"> - </w:t>
      </w:r>
      <w:r w:rsidRPr="001C2A1E">
        <w:rPr>
          <w:rFonts w:ascii="Arial" w:hAnsi="Arial" w:cs="Arial"/>
          <w:sz w:val="28"/>
          <w:szCs w:val="28"/>
        </w:rPr>
        <w:t>Tutti i componenti si sono confrontati prioritariamente sulla visione auspicata della notte di Genova. Congiuntamente il gruppo ha lavorato alla progettazione di un’azione pilota</w:t>
      </w:r>
      <w:r w:rsidRPr="001C2A1E">
        <w:rPr>
          <w:rFonts w:ascii="Arial" w:hAnsi="Arial" w:cs="Arial"/>
          <w:sz w:val="28"/>
          <w:szCs w:val="28"/>
        </w:rPr>
        <w:t>,</w:t>
      </w:r>
      <w:r w:rsidRPr="001C2A1E">
        <w:rPr>
          <w:rFonts w:ascii="Arial" w:hAnsi="Arial" w:cs="Arial"/>
          <w:sz w:val="28"/>
          <w:szCs w:val="28"/>
        </w:rPr>
        <w:t xml:space="preserve"> una </w:t>
      </w:r>
      <w:r w:rsidRPr="001C2A1E">
        <w:rPr>
          <w:rFonts w:ascii="Arial" w:hAnsi="Arial" w:cs="Arial"/>
          <w:i/>
          <w:iCs/>
          <w:sz w:val="28"/>
          <w:szCs w:val="28"/>
        </w:rPr>
        <w:t>testing action</w:t>
      </w:r>
      <w:r w:rsidRPr="001C2A1E">
        <w:rPr>
          <w:rFonts w:ascii="Arial" w:hAnsi="Arial" w:cs="Arial"/>
          <w:i/>
          <w:iCs/>
          <w:sz w:val="28"/>
          <w:szCs w:val="28"/>
        </w:rPr>
        <w:t>,</w:t>
      </w:r>
      <w:r w:rsidRPr="001C2A1E">
        <w:rPr>
          <w:rFonts w:ascii="Arial" w:hAnsi="Arial" w:cs="Arial"/>
          <w:sz w:val="28"/>
          <w:szCs w:val="28"/>
        </w:rPr>
        <w:t xml:space="preserve"> che auspichiamo possa essere il banco di prova per la metodologia di sviluppo di future politiche pubbliche mirate all’economia della notte a Genova</w:t>
      </w:r>
      <w:r w:rsidRPr="001C2A1E">
        <w:rPr>
          <w:rFonts w:ascii="Arial" w:hAnsi="Arial" w:cs="Arial"/>
          <w:sz w:val="28"/>
          <w:szCs w:val="28"/>
        </w:rPr>
        <w:t>»</w:t>
      </w:r>
      <w:r w:rsidRPr="001C2A1E">
        <w:rPr>
          <w:rFonts w:ascii="Arial" w:hAnsi="Arial" w:cs="Arial"/>
          <w:sz w:val="28"/>
          <w:szCs w:val="28"/>
        </w:rPr>
        <w:t>.</w:t>
      </w:r>
    </w:p>
    <w:p w14:paraId="1F94DBA4" w14:textId="2063B0D7" w:rsidR="00203F1F" w:rsidRPr="00203F1F" w:rsidRDefault="00203F1F" w:rsidP="00203F1F">
      <w:pPr>
        <w:jc w:val="both"/>
        <w:rPr>
          <w:rFonts w:ascii="Arial" w:hAnsi="Arial" w:cs="Arial"/>
          <w:sz w:val="28"/>
          <w:szCs w:val="28"/>
        </w:rPr>
      </w:pPr>
      <w:r w:rsidRPr="00203F1F">
        <w:rPr>
          <w:rFonts w:ascii="Arial" w:hAnsi="Arial" w:cs="Arial"/>
          <w:sz w:val="28"/>
          <w:szCs w:val="28"/>
        </w:rPr>
        <w:t>L’appuntamento è per sabato 30 novembre</w:t>
      </w:r>
      <w:r w:rsidR="009A2734">
        <w:rPr>
          <w:rFonts w:ascii="Arial" w:hAnsi="Arial" w:cs="Arial"/>
          <w:sz w:val="28"/>
          <w:szCs w:val="28"/>
        </w:rPr>
        <w:t xml:space="preserve"> alle 18.30 </w:t>
      </w:r>
      <w:r w:rsidRPr="00203F1F">
        <w:rPr>
          <w:rFonts w:ascii="Arial" w:hAnsi="Arial" w:cs="Arial"/>
          <w:sz w:val="28"/>
          <w:szCs w:val="28"/>
        </w:rPr>
        <w:t>in piazza delle Erbe</w:t>
      </w:r>
      <w:r w:rsidR="00366F94">
        <w:rPr>
          <w:rFonts w:ascii="Arial" w:hAnsi="Arial" w:cs="Arial"/>
          <w:sz w:val="28"/>
          <w:szCs w:val="28"/>
        </w:rPr>
        <w:t xml:space="preserve">, </w:t>
      </w:r>
      <w:r w:rsidRPr="00203F1F">
        <w:rPr>
          <w:rFonts w:ascii="Arial" w:hAnsi="Arial" w:cs="Arial"/>
          <w:sz w:val="28"/>
          <w:szCs w:val="28"/>
        </w:rPr>
        <w:t xml:space="preserve">dove i locali aderenti al </w:t>
      </w:r>
      <w:proofErr w:type="spellStart"/>
      <w:r w:rsidRPr="00203F1F">
        <w:rPr>
          <w:rFonts w:ascii="Arial" w:hAnsi="Arial" w:cs="Arial"/>
          <w:sz w:val="28"/>
          <w:szCs w:val="28"/>
        </w:rPr>
        <w:t>Civ</w:t>
      </w:r>
      <w:proofErr w:type="spellEnd"/>
      <w:r w:rsidRPr="00203F1F">
        <w:rPr>
          <w:rFonts w:ascii="Arial" w:hAnsi="Arial" w:cs="Arial"/>
          <w:sz w:val="28"/>
          <w:szCs w:val="28"/>
        </w:rPr>
        <w:t xml:space="preserve"> San Lorenzo-Genovino-Erbe organizzano aperitivi a tema, con la consueta attenzione alla qualità del prodotto e alla professionalità del servizio, e collaborano con i negozi del </w:t>
      </w:r>
      <w:proofErr w:type="spellStart"/>
      <w:r w:rsidRPr="00203F1F">
        <w:rPr>
          <w:rFonts w:ascii="Arial" w:hAnsi="Arial" w:cs="Arial"/>
          <w:sz w:val="28"/>
          <w:szCs w:val="28"/>
        </w:rPr>
        <w:t>Civ</w:t>
      </w:r>
      <w:proofErr w:type="spellEnd"/>
      <w:r w:rsidRPr="00203F1F">
        <w:rPr>
          <w:rFonts w:ascii="Arial" w:hAnsi="Arial" w:cs="Arial"/>
          <w:sz w:val="28"/>
          <w:szCs w:val="28"/>
        </w:rPr>
        <w:t xml:space="preserve"> alla distribuzione di questionari che hanno lo scopo di testare le opinioni dei frequentatori dei locali sul tema della “buona” movida e orientare le politiche future sulla vita notturna.</w:t>
      </w:r>
    </w:p>
    <w:p w14:paraId="2CBAD36F" w14:textId="301F6916" w:rsidR="00203F1F" w:rsidRPr="00203F1F" w:rsidRDefault="00203F1F" w:rsidP="00203F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203F1F">
        <w:rPr>
          <w:rFonts w:ascii="Arial" w:hAnsi="Arial" w:cs="Arial"/>
          <w:sz w:val="28"/>
          <w:szCs w:val="28"/>
        </w:rPr>
        <w:t xml:space="preserve">La notte – commenta </w:t>
      </w:r>
      <w:r w:rsidRPr="00203F1F">
        <w:rPr>
          <w:rFonts w:ascii="Arial" w:hAnsi="Arial" w:cs="Arial"/>
          <w:b/>
          <w:bCs/>
          <w:sz w:val="28"/>
          <w:szCs w:val="28"/>
        </w:rPr>
        <w:t>Marina Porotto</w:t>
      </w:r>
      <w:r w:rsidRPr="00203F1F">
        <w:rPr>
          <w:rFonts w:ascii="Arial" w:hAnsi="Arial" w:cs="Arial"/>
          <w:sz w:val="28"/>
          <w:szCs w:val="28"/>
        </w:rPr>
        <w:t xml:space="preserve"> presidente del CIV San Lorenzo-Genovino-Erbe – è un tema delicato per molte donne che non si sentono sicure né a muoversi nel centro storico né al momento di tornare a casa. Il CIV ha collaborato alla realizzazione dell’iniziativa</w:t>
      </w:r>
      <w:r>
        <w:rPr>
          <w:rFonts w:ascii="Arial" w:hAnsi="Arial" w:cs="Arial"/>
          <w:sz w:val="28"/>
          <w:szCs w:val="28"/>
        </w:rPr>
        <w:t xml:space="preserve">, </w:t>
      </w:r>
      <w:r w:rsidRPr="00203F1F">
        <w:rPr>
          <w:rFonts w:ascii="Arial" w:hAnsi="Arial" w:cs="Arial"/>
          <w:sz w:val="28"/>
          <w:szCs w:val="28"/>
        </w:rPr>
        <w:t>anche per tenere alta l’attenzione sul tema della sicurezza in generale e su quella delle donne in particolare, all’indomani del 25 novembre e dell’ondata emotiva che sempre accompagna questa giornata</w:t>
      </w:r>
      <w:r>
        <w:rPr>
          <w:rFonts w:ascii="Arial" w:hAnsi="Arial" w:cs="Arial"/>
          <w:sz w:val="28"/>
          <w:szCs w:val="28"/>
        </w:rPr>
        <w:t>».</w:t>
      </w:r>
    </w:p>
    <w:p w14:paraId="164E0D49" w14:textId="443D20E3" w:rsidR="00203F1F" w:rsidRPr="00203F1F" w:rsidRDefault="00203F1F" w:rsidP="00203F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203F1F">
        <w:rPr>
          <w:rFonts w:ascii="Arial" w:hAnsi="Arial" w:cs="Arial"/>
          <w:sz w:val="28"/>
          <w:szCs w:val="28"/>
        </w:rPr>
        <w:t xml:space="preserve">Da tempo – continua </w:t>
      </w:r>
      <w:r w:rsidRPr="00203F1F">
        <w:rPr>
          <w:rFonts w:ascii="Arial" w:hAnsi="Arial" w:cs="Arial"/>
          <w:b/>
          <w:bCs/>
          <w:sz w:val="28"/>
          <w:szCs w:val="28"/>
        </w:rPr>
        <w:t xml:space="preserve">Paolo </w:t>
      </w:r>
      <w:r w:rsidR="003E417A" w:rsidRPr="00203F1F">
        <w:rPr>
          <w:rFonts w:ascii="Arial" w:hAnsi="Arial" w:cs="Arial"/>
          <w:b/>
          <w:bCs/>
          <w:sz w:val="28"/>
          <w:szCs w:val="28"/>
        </w:rPr>
        <w:t>Barbieri</w:t>
      </w:r>
      <w:r w:rsidR="003E417A" w:rsidRPr="00203F1F">
        <w:rPr>
          <w:rFonts w:ascii="Arial" w:hAnsi="Arial" w:cs="Arial"/>
          <w:sz w:val="28"/>
          <w:szCs w:val="28"/>
        </w:rPr>
        <w:t>, direttore</w:t>
      </w:r>
      <w:r w:rsidRPr="00203F1F">
        <w:rPr>
          <w:rFonts w:ascii="Arial" w:hAnsi="Arial" w:cs="Arial"/>
          <w:sz w:val="28"/>
          <w:szCs w:val="28"/>
        </w:rPr>
        <w:t xml:space="preserve"> Confesercenti Genova – le </w:t>
      </w:r>
      <w:r>
        <w:rPr>
          <w:rFonts w:ascii="Arial" w:hAnsi="Arial" w:cs="Arial"/>
          <w:sz w:val="28"/>
          <w:szCs w:val="28"/>
        </w:rPr>
        <w:t>a</w:t>
      </w:r>
      <w:r w:rsidRPr="00203F1F">
        <w:rPr>
          <w:rFonts w:ascii="Arial" w:hAnsi="Arial" w:cs="Arial"/>
          <w:sz w:val="28"/>
          <w:szCs w:val="28"/>
        </w:rPr>
        <w:t>ssociazioni lavorano con il Comune di Genova per far emergere l’impegno dei bartender che lavorano sulla qualità del servizio e dei prodotti e  sulla limitazione degli eccessi, in modo da garantire una movida sicura  e alla portata di tutti, anche delle fasce più deboli: questo progetto ci ha offerto l’opportunità di dialogare direttamente con il popolo della notte</w:t>
      </w:r>
      <w:r>
        <w:rPr>
          <w:rFonts w:ascii="Arial" w:hAnsi="Arial" w:cs="Arial"/>
          <w:sz w:val="28"/>
          <w:szCs w:val="28"/>
        </w:rPr>
        <w:t>».</w:t>
      </w:r>
    </w:p>
    <w:p w14:paraId="01BF4037" w14:textId="77777777" w:rsidR="00203F1F" w:rsidRPr="00203F1F" w:rsidRDefault="00203F1F" w:rsidP="00203F1F">
      <w:pPr>
        <w:jc w:val="both"/>
        <w:rPr>
          <w:rFonts w:ascii="Arial" w:hAnsi="Arial" w:cs="Arial"/>
          <w:sz w:val="28"/>
          <w:szCs w:val="28"/>
        </w:rPr>
      </w:pPr>
    </w:p>
    <w:p w14:paraId="44125563" w14:textId="77777777" w:rsidR="004E0521" w:rsidRDefault="004E0521" w:rsidP="00020E36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743D98D1" w14:textId="77777777" w:rsidR="004E0521" w:rsidRDefault="004E0521" w:rsidP="00020E36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6842BFFB" w14:textId="77777777" w:rsidR="008E08C8" w:rsidRDefault="008E08C8" w:rsidP="00020E36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02F55CA8" w14:textId="77777777" w:rsidR="00C974DC" w:rsidRDefault="00C974DC" w:rsidP="00020E36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7B06615F" w14:textId="77777777" w:rsidR="00C974DC" w:rsidRPr="00C974DC" w:rsidRDefault="00C974DC" w:rsidP="00C974DC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74DC">
        <w:rPr>
          <w:rFonts w:ascii="Arial" w:hAnsi="Arial" w:cs="Arial"/>
          <w:b/>
          <w:bCs/>
          <w:sz w:val="28"/>
          <w:szCs w:val="28"/>
        </w:rPr>
        <w:t>Silvia Stefani</w:t>
      </w:r>
      <w:r w:rsidRPr="00C974DC">
        <w:rPr>
          <w:rFonts w:ascii="Arial" w:hAnsi="Arial" w:cs="Arial"/>
          <w:sz w:val="28"/>
          <w:szCs w:val="28"/>
        </w:rPr>
        <w:t xml:space="preserve"> 335 8312487                                                 </w:t>
      </w:r>
    </w:p>
    <w:p w14:paraId="3ED274C5" w14:textId="77777777" w:rsidR="00C974DC" w:rsidRPr="00C974DC" w:rsidRDefault="00C974DC" w:rsidP="00C974DC">
      <w:pPr>
        <w:spacing w:after="0"/>
        <w:jc w:val="both"/>
        <w:rPr>
          <w:rFonts w:ascii="Arial" w:hAnsi="Arial" w:cs="Arial"/>
          <w:sz w:val="28"/>
          <w:szCs w:val="28"/>
        </w:rPr>
      </w:pPr>
      <w:hyperlink r:id="rId4" w:history="1">
        <w:r w:rsidRPr="00C974DC">
          <w:rPr>
            <w:rStyle w:val="Collegamentoipertestuale"/>
            <w:rFonts w:ascii="Arial" w:hAnsi="Arial" w:cs="Arial"/>
            <w:sz w:val="28"/>
            <w:szCs w:val="28"/>
          </w:rPr>
          <w:t>silviastefani@comune.genova.it</w:t>
        </w:r>
      </w:hyperlink>
      <w:r w:rsidRPr="00C974DC">
        <w:rPr>
          <w:rFonts w:ascii="Arial" w:hAnsi="Arial" w:cs="Arial"/>
          <w:sz w:val="28"/>
          <w:szCs w:val="28"/>
        </w:rPr>
        <w:t xml:space="preserve">      </w:t>
      </w:r>
    </w:p>
    <w:p w14:paraId="07451B2B" w14:textId="77777777" w:rsidR="004613FC" w:rsidRPr="00D607EF" w:rsidRDefault="004613FC" w:rsidP="00DE1BD0">
      <w:pPr>
        <w:jc w:val="both"/>
        <w:rPr>
          <w:rFonts w:ascii="Arial" w:hAnsi="Arial" w:cs="Arial"/>
          <w:i/>
          <w:iCs/>
          <w:sz w:val="28"/>
          <w:szCs w:val="28"/>
        </w:rPr>
      </w:pPr>
    </w:p>
    <w:sectPr w:rsidR="004613FC" w:rsidRPr="00D607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1"/>
    <w:rsid w:val="00003F52"/>
    <w:rsid w:val="00007271"/>
    <w:rsid w:val="00015429"/>
    <w:rsid w:val="00020E36"/>
    <w:rsid w:val="00021B2E"/>
    <w:rsid w:val="0004753A"/>
    <w:rsid w:val="000642E9"/>
    <w:rsid w:val="00082AB9"/>
    <w:rsid w:val="00083673"/>
    <w:rsid w:val="000A2B01"/>
    <w:rsid w:val="000B616D"/>
    <w:rsid w:val="000D24FD"/>
    <w:rsid w:val="00100F1B"/>
    <w:rsid w:val="001644A1"/>
    <w:rsid w:val="00182AF3"/>
    <w:rsid w:val="001C2A1E"/>
    <w:rsid w:val="001E4CC8"/>
    <w:rsid w:val="00203F1F"/>
    <w:rsid w:val="00270FF2"/>
    <w:rsid w:val="002D4DC3"/>
    <w:rsid w:val="002F5F36"/>
    <w:rsid w:val="00322CDE"/>
    <w:rsid w:val="00330FAD"/>
    <w:rsid w:val="003624A2"/>
    <w:rsid w:val="00366F94"/>
    <w:rsid w:val="003E417A"/>
    <w:rsid w:val="004101CB"/>
    <w:rsid w:val="00432974"/>
    <w:rsid w:val="00453798"/>
    <w:rsid w:val="004613FC"/>
    <w:rsid w:val="00486A6A"/>
    <w:rsid w:val="004A4891"/>
    <w:rsid w:val="004C3B93"/>
    <w:rsid w:val="004E0521"/>
    <w:rsid w:val="004F0852"/>
    <w:rsid w:val="005830E1"/>
    <w:rsid w:val="005E159C"/>
    <w:rsid w:val="00617C48"/>
    <w:rsid w:val="00752B5F"/>
    <w:rsid w:val="007A4AB4"/>
    <w:rsid w:val="008E08C8"/>
    <w:rsid w:val="008F0366"/>
    <w:rsid w:val="00901F34"/>
    <w:rsid w:val="00955756"/>
    <w:rsid w:val="0097448B"/>
    <w:rsid w:val="009A2734"/>
    <w:rsid w:val="00A26262"/>
    <w:rsid w:val="00AD5C5C"/>
    <w:rsid w:val="00AF0625"/>
    <w:rsid w:val="00C974DC"/>
    <w:rsid w:val="00CB3C6E"/>
    <w:rsid w:val="00CB4557"/>
    <w:rsid w:val="00CB64CE"/>
    <w:rsid w:val="00CF2444"/>
    <w:rsid w:val="00CF2449"/>
    <w:rsid w:val="00D037A9"/>
    <w:rsid w:val="00D10892"/>
    <w:rsid w:val="00D607EF"/>
    <w:rsid w:val="00DE1BD0"/>
    <w:rsid w:val="00DE6D4D"/>
    <w:rsid w:val="00E71244"/>
    <w:rsid w:val="00E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9623"/>
  <w15:chartTrackingRefBased/>
  <w15:docId w15:val="{2C8017A4-9676-4472-9205-34175F5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449"/>
  </w:style>
  <w:style w:type="paragraph" w:styleId="Titolo1">
    <w:name w:val="heading 1"/>
    <w:basedOn w:val="Normale"/>
    <w:next w:val="Normale"/>
    <w:link w:val="Titolo1Carattere"/>
    <w:uiPriority w:val="9"/>
    <w:qFormat/>
    <w:rsid w:val="00583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0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0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0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0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0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0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0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0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0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0E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E1B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1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7594">
          <w:marLeft w:val="0"/>
          <w:marRight w:val="0"/>
          <w:marTop w:val="0"/>
          <w:marBottom w:val="225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  <w:divsChild>
            <w:div w:id="1853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057485">
          <w:marLeft w:val="0"/>
          <w:marRight w:val="0"/>
          <w:marTop w:val="0"/>
          <w:marBottom w:val="225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  <w:divsChild>
            <w:div w:id="7585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iastefani@comune.ge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Silvia</dc:creator>
  <cp:keywords/>
  <dc:description/>
  <cp:lastModifiedBy>Stefani Silvia</cp:lastModifiedBy>
  <cp:revision>41</cp:revision>
  <dcterms:created xsi:type="dcterms:W3CDTF">2024-11-25T09:57:00Z</dcterms:created>
  <dcterms:modified xsi:type="dcterms:W3CDTF">2024-11-26T11:39:00Z</dcterms:modified>
</cp:coreProperties>
</file>