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AB7D" w14:textId="77777777" w:rsidR="00377B1E" w:rsidRDefault="004F6B8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rPr>
          <w:rFonts w:ascii="Arial" w:eastAsia="Arial" w:hAnsi="Arial" w:cs="Arial"/>
          <w:b/>
          <w:color w:val="AE3F27"/>
          <w:sz w:val="8"/>
          <w:szCs w:val="8"/>
          <w:u w:val="single"/>
        </w:rPr>
      </w:pPr>
      <w:r>
        <w:rPr>
          <w:rFonts w:ascii="Arial" w:eastAsia="Arial" w:hAnsi="Arial" w:cs="Arial"/>
          <w:b/>
          <w:color w:val="AE3F27"/>
          <w:sz w:val="32"/>
          <w:szCs w:val="32"/>
          <w:u w:val="single"/>
        </w:rPr>
        <w:t>Comunicato stampa</w:t>
      </w:r>
    </w:p>
    <w:p w14:paraId="52ACA064" w14:textId="58C9E362" w:rsidR="00377B1E" w:rsidRDefault="007109F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240"/>
        <w:rPr>
          <w:rFonts w:ascii="Arial" w:eastAsia="Arial" w:hAnsi="Arial" w:cs="Arial"/>
          <w:b/>
          <w:color w:val="AE3F27"/>
          <w:sz w:val="32"/>
          <w:szCs w:val="32"/>
        </w:rPr>
      </w:pPr>
      <w:r>
        <w:rPr>
          <w:rFonts w:ascii="Arial" w:eastAsia="Arial" w:hAnsi="Arial" w:cs="Arial"/>
          <w:b/>
          <w:color w:val="AE3F27"/>
          <w:sz w:val="32"/>
          <w:szCs w:val="32"/>
        </w:rPr>
        <w:t xml:space="preserve">Luigi Attanasio </w:t>
      </w:r>
      <w:r w:rsidR="0045408A">
        <w:rPr>
          <w:rFonts w:ascii="Arial" w:eastAsia="Arial" w:hAnsi="Arial" w:cs="Arial"/>
          <w:b/>
          <w:color w:val="AE3F27"/>
          <w:sz w:val="32"/>
          <w:szCs w:val="32"/>
        </w:rPr>
        <w:t xml:space="preserve">al secondo rinnovo come </w:t>
      </w:r>
      <w:r>
        <w:rPr>
          <w:rFonts w:ascii="Arial" w:eastAsia="Arial" w:hAnsi="Arial" w:cs="Arial"/>
          <w:b/>
          <w:color w:val="AE3F27"/>
          <w:sz w:val="32"/>
          <w:szCs w:val="32"/>
        </w:rPr>
        <w:t>presidente della Camera di Commercio</w:t>
      </w:r>
      <w:r w:rsidR="0090609B">
        <w:rPr>
          <w:rFonts w:ascii="Arial" w:eastAsia="Arial" w:hAnsi="Arial" w:cs="Arial"/>
          <w:b/>
          <w:color w:val="AE3F27"/>
          <w:sz w:val="32"/>
          <w:szCs w:val="32"/>
        </w:rPr>
        <w:t xml:space="preserve"> di Genova</w:t>
      </w:r>
    </w:p>
    <w:p w14:paraId="43920F31" w14:textId="0209031B" w:rsidR="00377B1E" w:rsidRDefault="007109F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i/>
          <w:color w:val="AE3F27"/>
          <w:sz w:val="28"/>
          <w:szCs w:val="28"/>
        </w:rPr>
      </w:pPr>
      <w:r>
        <w:rPr>
          <w:rFonts w:ascii="Arial" w:eastAsia="Arial" w:hAnsi="Arial" w:cs="Arial"/>
          <w:i/>
          <w:color w:val="AE3F27"/>
          <w:sz w:val="28"/>
          <w:szCs w:val="28"/>
        </w:rPr>
        <w:t>Acclamato oggi dal nuovo consiglio camerale, in carica fino al 20</w:t>
      </w:r>
      <w:r w:rsidR="000A5D4A">
        <w:rPr>
          <w:rFonts w:ascii="Arial" w:eastAsia="Arial" w:hAnsi="Arial" w:cs="Arial"/>
          <w:i/>
          <w:color w:val="AE3F27"/>
          <w:sz w:val="28"/>
          <w:szCs w:val="28"/>
        </w:rPr>
        <w:t>31</w:t>
      </w:r>
    </w:p>
    <w:p w14:paraId="071FBB1F" w14:textId="3376B73E" w:rsidR="007109F7" w:rsidRDefault="007109F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i/>
          <w:color w:val="AE3F27"/>
          <w:sz w:val="28"/>
          <w:szCs w:val="28"/>
        </w:rPr>
      </w:pPr>
      <w:r>
        <w:rPr>
          <w:rFonts w:ascii="Arial" w:eastAsia="Arial" w:hAnsi="Arial" w:cs="Arial"/>
          <w:i/>
          <w:color w:val="AE3F27"/>
          <w:sz w:val="28"/>
          <w:szCs w:val="28"/>
        </w:rPr>
        <w:t>In consiglio</w:t>
      </w:r>
      <w:r w:rsidR="0045408A">
        <w:rPr>
          <w:rFonts w:ascii="Arial" w:eastAsia="Arial" w:hAnsi="Arial" w:cs="Arial"/>
          <w:i/>
          <w:color w:val="AE3F27"/>
          <w:sz w:val="28"/>
          <w:szCs w:val="28"/>
        </w:rPr>
        <w:t xml:space="preserve"> 10</w:t>
      </w:r>
      <w:r>
        <w:rPr>
          <w:rFonts w:ascii="Arial" w:eastAsia="Arial" w:hAnsi="Arial" w:cs="Arial"/>
          <w:i/>
          <w:color w:val="AE3F27"/>
          <w:sz w:val="28"/>
          <w:szCs w:val="28"/>
        </w:rPr>
        <w:t xml:space="preserve"> nuovi ingressi e </w:t>
      </w:r>
      <w:r w:rsidR="0045408A">
        <w:rPr>
          <w:rFonts w:ascii="Arial" w:eastAsia="Arial" w:hAnsi="Arial" w:cs="Arial"/>
          <w:i/>
          <w:color w:val="AE3F27"/>
          <w:sz w:val="28"/>
          <w:szCs w:val="28"/>
        </w:rPr>
        <w:t>15 c</w:t>
      </w:r>
      <w:r>
        <w:rPr>
          <w:rFonts w:ascii="Arial" w:eastAsia="Arial" w:hAnsi="Arial" w:cs="Arial"/>
          <w:i/>
          <w:color w:val="AE3F27"/>
          <w:sz w:val="28"/>
          <w:szCs w:val="28"/>
        </w:rPr>
        <w:t>onferme</w:t>
      </w:r>
    </w:p>
    <w:p w14:paraId="675A4629" w14:textId="18BB3429" w:rsidR="00116F00" w:rsidRDefault="000A5D4A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ascii="Arial" w:eastAsia="Arial" w:hAnsi="Arial" w:cs="Arial"/>
          <w:i/>
          <w:color w:val="AE3F27"/>
          <w:sz w:val="28"/>
          <w:szCs w:val="28"/>
        </w:rPr>
      </w:pPr>
      <w:r>
        <w:rPr>
          <w:rFonts w:ascii="Arial" w:eastAsia="Arial" w:hAnsi="Arial" w:cs="Arial"/>
          <w:i/>
          <w:color w:val="AE3F27"/>
          <w:sz w:val="28"/>
          <w:szCs w:val="28"/>
        </w:rPr>
        <w:t>Entro marzo</w:t>
      </w:r>
      <w:r w:rsidR="0045408A">
        <w:rPr>
          <w:rFonts w:ascii="Arial" w:eastAsia="Arial" w:hAnsi="Arial" w:cs="Arial"/>
          <w:i/>
          <w:color w:val="AE3F27"/>
          <w:sz w:val="28"/>
          <w:szCs w:val="28"/>
        </w:rPr>
        <w:t xml:space="preserve"> il via a</w:t>
      </w:r>
      <w:r w:rsidR="00116F00">
        <w:rPr>
          <w:rFonts w:ascii="Arial" w:eastAsia="Arial" w:hAnsi="Arial" w:cs="Arial"/>
          <w:i/>
          <w:color w:val="AE3F27"/>
          <w:sz w:val="28"/>
          <w:szCs w:val="28"/>
        </w:rPr>
        <w:t>lla giunta</w:t>
      </w:r>
    </w:p>
    <w:p w14:paraId="0D42920D" w14:textId="77777777" w:rsidR="00377B1E" w:rsidRDefault="00377B1E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414DD51E" w14:textId="77777777" w:rsidR="00C77968" w:rsidRDefault="002C54EE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5650F6">
        <w:rPr>
          <w:rFonts w:ascii="Arial" w:eastAsia="Arial" w:hAnsi="Arial" w:cs="Arial"/>
          <w:i/>
          <w:iCs/>
          <w:sz w:val="24"/>
          <w:szCs w:val="24"/>
        </w:rPr>
        <w:t>Genova, 2 marzo</w:t>
      </w:r>
      <w:r w:rsidR="0090609B" w:rsidRPr="005650F6">
        <w:rPr>
          <w:rFonts w:ascii="Arial" w:eastAsia="Arial" w:hAnsi="Arial" w:cs="Arial"/>
          <w:i/>
          <w:iCs/>
          <w:sz w:val="24"/>
          <w:szCs w:val="24"/>
        </w:rPr>
        <w:t xml:space="preserve"> 2026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2C54EE">
        <w:rPr>
          <w:rFonts w:ascii="Arial" w:eastAsia="Arial" w:hAnsi="Arial" w:cs="Arial"/>
          <w:sz w:val="24"/>
          <w:szCs w:val="24"/>
        </w:rPr>
        <w:t xml:space="preserve"> </w:t>
      </w:r>
      <w:r w:rsidRPr="002C54EE">
        <w:rPr>
          <w:rFonts w:ascii="Arial" w:eastAsia="Arial" w:hAnsi="Arial" w:cs="Arial"/>
          <w:b/>
          <w:bCs/>
          <w:sz w:val="24"/>
          <w:szCs w:val="24"/>
        </w:rPr>
        <w:t>Luigi Attanasio</w:t>
      </w:r>
      <w:r w:rsidR="00C77968">
        <w:rPr>
          <w:rFonts w:ascii="Arial" w:eastAsia="Arial" w:hAnsi="Arial" w:cs="Arial"/>
          <w:sz w:val="24"/>
          <w:szCs w:val="24"/>
        </w:rPr>
        <w:t xml:space="preserve">, al secondo rinnovo, </w:t>
      </w:r>
      <w:r w:rsidRPr="002C54EE">
        <w:rPr>
          <w:rFonts w:ascii="Arial" w:eastAsia="Arial" w:hAnsi="Arial" w:cs="Arial"/>
          <w:sz w:val="24"/>
          <w:szCs w:val="24"/>
        </w:rPr>
        <w:t>è stato confermato</w:t>
      </w:r>
      <w:r w:rsidR="00C77968">
        <w:rPr>
          <w:rFonts w:ascii="Arial" w:eastAsia="Arial" w:hAnsi="Arial" w:cs="Arial"/>
          <w:sz w:val="24"/>
          <w:szCs w:val="24"/>
        </w:rPr>
        <w:t xml:space="preserve"> </w:t>
      </w:r>
      <w:r w:rsidRPr="002C54EE">
        <w:rPr>
          <w:rFonts w:ascii="Arial" w:eastAsia="Arial" w:hAnsi="Arial" w:cs="Arial"/>
          <w:sz w:val="24"/>
          <w:szCs w:val="24"/>
        </w:rPr>
        <w:t>presidente della Camera di Commercio di Genova</w:t>
      </w:r>
      <w:r w:rsidR="00C77968">
        <w:rPr>
          <w:rFonts w:ascii="Arial" w:eastAsia="Arial" w:hAnsi="Arial" w:cs="Arial"/>
          <w:sz w:val="24"/>
          <w:szCs w:val="24"/>
        </w:rPr>
        <w:t>. I</w:t>
      </w:r>
      <w:r>
        <w:rPr>
          <w:rFonts w:ascii="Arial" w:eastAsia="Arial" w:hAnsi="Arial" w:cs="Arial"/>
          <w:sz w:val="24"/>
          <w:szCs w:val="24"/>
        </w:rPr>
        <w:t xml:space="preserve">l suo mandato si concluderà nel </w:t>
      </w:r>
      <w:r w:rsidRPr="002C54EE">
        <w:rPr>
          <w:rFonts w:ascii="Arial" w:eastAsia="Arial" w:hAnsi="Arial" w:cs="Arial"/>
          <w:sz w:val="24"/>
          <w:szCs w:val="24"/>
        </w:rPr>
        <w:t>2031.  </w:t>
      </w:r>
    </w:p>
    <w:p w14:paraId="7B9EBEB8" w14:textId="14D4DA11" w:rsidR="00C77968" w:rsidRPr="00C77968" w:rsidRDefault="00C77968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C77968">
        <w:rPr>
          <w:rFonts w:ascii="Arial" w:eastAsia="Arial" w:hAnsi="Arial" w:cs="Arial"/>
          <w:sz w:val="24"/>
          <w:szCs w:val="24"/>
        </w:rPr>
        <w:t xml:space="preserve">La riunione di insediamento del </w:t>
      </w:r>
      <w:r w:rsidRPr="002A583D">
        <w:rPr>
          <w:rFonts w:ascii="Arial" w:eastAsia="Arial" w:hAnsi="Arial" w:cs="Arial"/>
          <w:b/>
          <w:bCs/>
          <w:sz w:val="24"/>
          <w:szCs w:val="24"/>
        </w:rPr>
        <w:t xml:space="preserve">nuovo </w:t>
      </w:r>
      <w:r w:rsidR="00F1758F">
        <w:rPr>
          <w:rFonts w:ascii="Arial" w:eastAsia="Arial" w:hAnsi="Arial" w:cs="Arial"/>
          <w:b/>
          <w:bCs/>
          <w:sz w:val="24"/>
          <w:szCs w:val="24"/>
        </w:rPr>
        <w:t>c</w:t>
      </w:r>
      <w:r w:rsidRPr="002A583D">
        <w:rPr>
          <w:rFonts w:ascii="Arial" w:eastAsia="Arial" w:hAnsi="Arial" w:cs="Arial"/>
          <w:b/>
          <w:bCs/>
          <w:sz w:val="24"/>
          <w:szCs w:val="24"/>
        </w:rPr>
        <w:t>onsiglio camerale</w:t>
      </w:r>
      <w:r w:rsidRPr="00C77968">
        <w:rPr>
          <w:rFonts w:ascii="Arial" w:eastAsia="Arial" w:hAnsi="Arial" w:cs="Arial"/>
          <w:sz w:val="24"/>
          <w:szCs w:val="24"/>
        </w:rPr>
        <w:t xml:space="preserve"> è stata convocata dal presidente della Regione Liguria </w:t>
      </w:r>
      <w:r w:rsidRPr="002A583D">
        <w:rPr>
          <w:rFonts w:ascii="Arial" w:eastAsia="Arial" w:hAnsi="Arial" w:cs="Arial"/>
          <w:b/>
          <w:bCs/>
          <w:sz w:val="24"/>
          <w:szCs w:val="24"/>
        </w:rPr>
        <w:t>Marco Bucci</w:t>
      </w:r>
      <w:r w:rsidRPr="00C77968">
        <w:rPr>
          <w:rFonts w:ascii="Arial" w:eastAsia="Arial" w:hAnsi="Arial" w:cs="Arial"/>
          <w:sz w:val="24"/>
          <w:szCs w:val="24"/>
        </w:rPr>
        <w:t xml:space="preserve">, come previsto dalla procedura. Alla seduta è intervenuto lo stesso Bucci che, in apertura dei lavori, ha </w:t>
      </w:r>
      <w:r w:rsidR="00250EC7">
        <w:rPr>
          <w:rFonts w:ascii="Arial" w:eastAsia="Arial" w:hAnsi="Arial" w:cs="Arial"/>
          <w:sz w:val="24"/>
          <w:szCs w:val="24"/>
        </w:rPr>
        <w:t>spronato gli organi camerali a fare un programma di mandato che guardi nel lungo periodo, ai prossimi 20 anni.</w:t>
      </w:r>
    </w:p>
    <w:p w14:paraId="4D7E41AF" w14:textId="3B7EE23B" w:rsidR="0069346C" w:rsidRDefault="00C77968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C77968">
        <w:rPr>
          <w:rFonts w:ascii="Arial" w:eastAsia="Arial" w:hAnsi="Arial" w:cs="Arial"/>
          <w:sz w:val="24"/>
          <w:szCs w:val="24"/>
        </w:rPr>
        <w:t xml:space="preserve">La riunione, come previsto dalla normativa, è stata presieduta dal </w:t>
      </w:r>
      <w:r w:rsidRPr="0069346C">
        <w:rPr>
          <w:rFonts w:ascii="Arial" w:eastAsia="Arial" w:hAnsi="Arial" w:cs="Arial"/>
          <w:sz w:val="24"/>
          <w:szCs w:val="24"/>
        </w:rPr>
        <w:t>dott.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 xml:space="preserve"> Felice Negri </w:t>
      </w:r>
      <w:r w:rsidRPr="00C77968">
        <w:rPr>
          <w:rFonts w:ascii="Arial" w:eastAsia="Arial" w:hAnsi="Arial" w:cs="Arial"/>
          <w:sz w:val="24"/>
          <w:szCs w:val="24"/>
        </w:rPr>
        <w:t xml:space="preserve">in qualità di 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>consigliere anziano</w:t>
      </w:r>
      <w:r w:rsidRPr="00C77968">
        <w:rPr>
          <w:rFonts w:ascii="Arial" w:eastAsia="Arial" w:hAnsi="Arial" w:cs="Arial"/>
          <w:sz w:val="24"/>
          <w:szCs w:val="24"/>
        </w:rPr>
        <w:t>.</w:t>
      </w:r>
      <w:r w:rsidR="0069346C">
        <w:rPr>
          <w:rFonts w:ascii="Arial" w:eastAsia="Arial" w:hAnsi="Arial" w:cs="Arial"/>
          <w:sz w:val="24"/>
          <w:szCs w:val="24"/>
        </w:rPr>
        <w:t xml:space="preserve"> </w:t>
      </w:r>
      <w:r w:rsidRPr="00C77968">
        <w:rPr>
          <w:rFonts w:ascii="Arial" w:eastAsia="Arial" w:hAnsi="Arial" w:cs="Arial"/>
          <w:sz w:val="24"/>
          <w:szCs w:val="24"/>
        </w:rPr>
        <w:t xml:space="preserve">Il dott. Negri ha quindi proposto al Consiglio di </w:t>
      </w:r>
      <w:r w:rsidR="00250EC7">
        <w:rPr>
          <w:rFonts w:ascii="Arial" w:eastAsia="Arial" w:hAnsi="Arial" w:cs="Arial"/>
          <w:sz w:val="24"/>
          <w:szCs w:val="24"/>
        </w:rPr>
        <w:t xml:space="preserve">proseguire nel solco della continuità ed </w:t>
      </w:r>
      <w:r w:rsidRPr="00C77968">
        <w:rPr>
          <w:rFonts w:ascii="Arial" w:eastAsia="Arial" w:hAnsi="Arial" w:cs="Arial"/>
          <w:sz w:val="24"/>
          <w:szCs w:val="24"/>
        </w:rPr>
        <w:t xml:space="preserve">eleggere 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>per acclamazione</w:t>
      </w:r>
      <w:r w:rsidRPr="00C77968">
        <w:rPr>
          <w:rFonts w:ascii="Arial" w:eastAsia="Arial" w:hAnsi="Arial" w:cs="Arial"/>
          <w:sz w:val="24"/>
          <w:szCs w:val="24"/>
        </w:rPr>
        <w:t xml:space="preserve"> Luigi Attanasio presidente della Camera di Commercio di Genova. La proposta è stata 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>approvata all’unanimità</w:t>
      </w:r>
      <w:r w:rsidRPr="00C77968">
        <w:rPr>
          <w:rFonts w:ascii="Arial" w:eastAsia="Arial" w:hAnsi="Arial" w:cs="Arial"/>
          <w:sz w:val="24"/>
          <w:szCs w:val="24"/>
        </w:rPr>
        <w:t>, con un lungo applauso dell’assemblea.</w:t>
      </w:r>
    </w:p>
    <w:p w14:paraId="2CB222DA" w14:textId="6C4FB3BA" w:rsidR="00250EC7" w:rsidRPr="00856FD1" w:rsidRDefault="00250EC7" w:rsidP="005650F6">
      <w:pPr>
        <w:shd w:val="clear" w:color="auto" w:fill="FFFFFF"/>
        <w:spacing w:after="80" w:line="276" w:lineRule="auto"/>
        <w:rPr>
          <w:rFonts w:ascii="Arial" w:eastAsia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Nell’accettare la designazione, Attanasio ha commentato: </w:t>
      </w:r>
      <w:r w:rsidRPr="00856FD1">
        <w:rPr>
          <w:rFonts w:ascii="Arial" w:eastAsia="Arial" w:hAnsi="Arial" w:cs="Arial"/>
          <w:i/>
          <w:iCs/>
          <w:sz w:val="24"/>
          <w:szCs w:val="24"/>
        </w:rPr>
        <w:t>“Rinnovo la strettissima collaborazione con la Regione Liguria e le altre istituzioni, accogliendo con favore l’invito a guardare lontano. Uno dei frutti più importanti del lavoro della Camera è la pubblicazione, ogni due anni, del Libro Bianco delle infrastrutture, che ci consente di monitorare l’avanzamento delle grandi opere, a partire da quel Terzo Valico per cui tanto si è speso il mio predecessore Paolo Odone. Continueremo in questo impegno prioritario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 xml:space="preserve">, insieme alle associazioni di </w:t>
      </w:r>
      <w:r w:rsidR="00C104AF" w:rsidRPr="00856FD1">
        <w:rPr>
          <w:rFonts w:ascii="Arial" w:eastAsia="Arial" w:hAnsi="Arial" w:cs="Arial"/>
          <w:i/>
          <w:iCs/>
          <w:sz w:val="24"/>
          <w:szCs w:val="24"/>
        </w:rPr>
        <w:t>categoria, per</w:t>
      </w:r>
      <w:r w:rsidRPr="00856FD1">
        <w:rPr>
          <w:rFonts w:ascii="Arial" w:eastAsia="Arial" w:hAnsi="Arial" w:cs="Arial"/>
          <w:i/>
          <w:iCs/>
          <w:sz w:val="24"/>
          <w:szCs w:val="24"/>
        </w:rPr>
        <w:t xml:space="preserve"> fare in modo che le nostre imprese tornino ad essere competitive e che 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 xml:space="preserve">si aprano nuove occasioni di sviluppo per il nostro territorio. </w:t>
      </w:r>
      <w:r w:rsidRPr="00856FD1">
        <w:rPr>
          <w:rFonts w:ascii="Arial" w:eastAsia="Arial" w:hAnsi="Arial" w:cs="Arial"/>
          <w:i/>
          <w:iCs/>
          <w:sz w:val="24"/>
          <w:szCs w:val="24"/>
        </w:rPr>
        <w:t>Ora ci stiamo preparando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>, con le altre istituzioni,</w:t>
      </w:r>
      <w:r w:rsidRPr="00856FD1">
        <w:rPr>
          <w:rFonts w:ascii="Arial" w:eastAsia="Arial" w:hAnsi="Arial" w:cs="Arial"/>
          <w:i/>
          <w:iCs/>
          <w:sz w:val="24"/>
          <w:szCs w:val="24"/>
        </w:rPr>
        <w:t xml:space="preserve"> all’appuntamento del 2028 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>per</w:t>
      </w:r>
      <w:r w:rsidRPr="00856FD1">
        <w:rPr>
          <w:rFonts w:ascii="Arial" w:eastAsia="Arial" w:hAnsi="Arial" w:cs="Arial"/>
          <w:i/>
          <w:iCs/>
          <w:sz w:val="24"/>
          <w:szCs w:val="24"/>
        </w:rPr>
        <w:t xml:space="preserve"> i 500 anni della Repubblica di Genova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 xml:space="preserve"> che rappresenterà un ulteriore salto di qualità nella valorizzazione della nostra cultura e della nostra storia</w:t>
      </w:r>
      <w:r w:rsidR="00856FD1">
        <w:rPr>
          <w:rFonts w:ascii="Arial" w:eastAsia="Arial" w:hAnsi="Arial" w:cs="Arial"/>
          <w:i/>
          <w:iCs/>
          <w:sz w:val="24"/>
          <w:szCs w:val="24"/>
        </w:rPr>
        <w:t>”</w:t>
      </w:r>
      <w:r w:rsidR="00856FD1" w:rsidRPr="00856FD1">
        <w:rPr>
          <w:rFonts w:ascii="Arial" w:eastAsia="Arial" w:hAnsi="Arial" w:cs="Arial"/>
          <w:i/>
          <w:iCs/>
          <w:sz w:val="24"/>
          <w:szCs w:val="24"/>
        </w:rPr>
        <w:t>.</w:t>
      </w:r>
    </w:p>
    <w:p w14:paraId="29797864" w14:textId="77777777" w:rsidR="0069346C" w:rsidRDefault="0069346C" w:rsidP="005650F6">
      <w:pPr>
        <w:shd w:val="clear" w:color="auto" w:fill="FFFFFF"/>
        <w:spacing w:after="120" w:line="276" w:lineRule="auto"/>
        <w:rPr>
          <w:rFonts w:ascii="Arial" w:eastAsia="Arial" w:hAnsi="Arial" w:cs="Arial"/>
          <w:sz w:val="24"/>
          <w:szCs w:val="24"/>
        </w:rPr>
      </w:pPr>
    </w:p>
    <w:p w14:paraId="31CEC719" w14:textId="77777777" w:rsidR="0069346C" w:rsidRPr="0069346C" w:rsidRDefault="0069346C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69346C">
        <w:rPr>
          <w:rFonts w:ascii="Arial" w:eastAsia="Arial" w:hAnsi="Arial" w:cs="Arial"/>
          <w:sz w:val="24"/>
          <w:szCs w:val="24"/>
        </w:rPr>
        <w:lastRenderedPageBreak/>
        <w:t xml:space="preserve">Presidente della Camera di Commercio di Genova 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>dal 2018, a seguito della staffetta con Paolo Odone</w:t>
      </w:r>
      <w:r w:rsidRPr="0069346C">
        <w:rPr>
          <w:rFonts w:ascii="Arial" w:eastAsia="Arial" w:hAnsi="Arial" w:cs="Arial"/>
          <w:sz w:val="24"/>
          <w:szCs w:val="24"/>
        </w:rPr>
        <w:t>, Luigi Attanasio è stato successivamente acclamato presidente in piena emergenza Covid, in modalità virtuale, nel gennaio 2021 per il suo primo mandato pieno, conclusosi nel gennaio 2026.</w:t>
      </w:r>
    </w:p>
    <w:p w14:paraId="64B8E5F1" w14:textId="77777777" w:rsidR="0069346C" w:rsidRPr="0069346C" w:rsidRDefault="0069346C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69346C">
        <w:rPr>
          <w:rFonts w:ascii="Arial" w:eastAsia="Arial" w:hAnsi="Arial" w:cs="Arial"/>
          <w:sz w:val="24"/>
          <w:szCs w:val="24"/>
        </w:rPr>
        <w:t xml:space="preserve">Imprenditore del ramo chimico specializzato in economia circolare, ha ricoperto numerosi incarichi in ambito </w:t>
      </w:r>
      <w:r w:rsidRPr="0069346C">
        <w:rPr>
          <w:rFonts w:ascii="Arial" w:eastAsia="Arial" w:hAnsi="Arial" w:cs="Arial"/>
          <w:b/>
          <w:bCs/>
          <w:sz w:val="24"/>
          <w:szCs w:val="24"/>
        </w:rPr>
        <w:t>Confindustria, FILSE, Confidi e IRE Liguria</w:t>
      </w:r>
      <w:r w:rsidRPr="0069346C">
        <w:rPr>
          <w:rFonts w:ascii="Arial" w:eastAsia="Arial" w:hAnsi="Arial" w:cs="Arial"/>
          <w:sz w:val="24"/>
          <w:szCs w:val="24"/>
        </w:rPr>
        <w:t>.</w:t>
      </w:r>
    </w:p>
    <w:p w14:paraId="49B919AF" w14:textId="77777777" w:rsidR="0069346C" w:rsidRDefault="0090609B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Il </w:t>
      </w:r>
      <w:r w:rsidRPr="005650F6">
        <w:rPr>
          <w:rFonts w:ascii="Arial" w:eastAsia="Arial" w:hAnsi="Arial" w:cs="Arial"/>
          <w:b/>
          <w:bCs/>
          <w:sz w:val="24"/>
          <w:szCs w:val="24"/>
        </w:rPr>
        <w:t>nuovo consiglio camerale</w:t>
      </w:r>
      <w:r>
        <w:rPr>
          <w:rFonts w:ascii="Arial" w:eastAsia="Arial" w:hAnsi="Arial" w:cs="Arial"/>
          <w:sz w:val="24"/>
          <w:szCs w:val="24"/>
        </w:rPr>
        <w:t xml:space="preserve">, insediato dal presidente Bucci, sarà in carica per </w:t>
      </w:r>
      <w:proofErr w:type="gramStart"/>
      <w:r>
        <w:rPr>
          <w:rFonts w:ascii="Arial" w:eastAsia="Arial" w:hAnsi="Arial" w:cs="Arial"/>
          <w:sz w:val="24"/>
          <w:szCs w:val="24"/>
        </w:rPr>
        <w:t>5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anni ed è così composto:</w:t>
      </w:r>
      <w:r w:rsidR="00AC7E2B">
        <w:rPr>
          <w:rFonts w:ascii="Arial" w:eastAsia="Arial" w:hAnsi="Arial" w:cs="Arial"/>
          <w:sz w:val="24"/>
          <w:szCs w:val="24"/>
        </w:rPr>
        <w:t xml:space="preserve"> </w:t>
      </w:r>
    </w:p>
    <w:p w14:paraId="77FB2461" w14:textId="3778BAAF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69346C">
        <w:rPr>
          <w:rFonts w:ascii="Arial" w:eastAsia="Arial" w:hAnsi="Arial" w:cs="Arial"/>
          <w:b/>
          <w:bCs/>
          <w:sz w:val="24"/>
          <w:szCs w:val="24"/>
        </w:rPr>
        <w:t>agricoltura: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0609B" w:rsidRPr="0069346C">
        <w:rPr>
          <w:rFonts w:ascii="Arial" w:eastAsia="Arial" w:hAnsi="Arial" w:cs="Arial"/>
          <w:sz w:val="24"/>
          <w:szCs w:val="24"/>
        </w:rPr>
        <w:t>Pao</w:t>
      </w:r>
      <w:r>
        <w:rPr>
          <w:rFonts w:ascii="Arial" w:eastAsia="Arial" w:hAnsi="Arial" w:cs="Arial"/>
          <w:sz w:val="24"/>
          <w:szCs w:val="24"/>
        </w:rPr>
        <w:t>lo Corsiglia</w:t>
      </w:r>
    </w:p>
    <w:p w14:paraId="057F7B0F" w14:textId="115B06DF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69346C">
        <w:rPr>
          <w:rFonts w:ascii="Arial" w:eastAsia="Arial" w:hAnsi="Arial" w:cs="Arial"/>
          <w:b/>
          <w:bCs/>
          <w:sz w:val="24"/>
          <w:szCs w:val="24"/>
        </w:rPr>
        <w:t>artigianato: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0609B" w:rsidRPr="0069346C">
        <w:rPr>
          <w:rFonts w:ascii="Arial" w:eastAsia="Arial" w:hAnsi="Arial" w:cs="Arial"/>
          <w:sz w:val="24"/>
          <w:szCs w:val="24"/>
        </w:rPr>
        <w:t>Matteo Moretti, Felice Negri, Paola Noli</w:t>
      </w:r>
    </w:p>
    <w:p w14:paraId="5B0397AF" w14:textId="749D4A7D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consumatori: </w:t>
      </w:r>
      <w:r w:rsidR="0090609B" w:rsidRPr="0069346C">
        <w:rPr>
          <w:rFonts w:ascii="Arial" w:eastAsia="Arial" w:hAnsi="Arial" w:cs="Arial"/>
          <w:sz w:val="24"/>
          <w:szCs w:val="24"/>
        </w:rPr>
        <w:t>Emanuele Guastavino</w:t>
      </w:r>
    </w:p>
    <w:p w14:paraId="0AD4A587" w14:textId="6E2C3557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commercio: </w:t>
      </w:r>
      <w:r w:rsidR="0090609B" w:rsidRPr="0069346C">
        <w:rPr>
          <w:rFonts w:ascii="Arial" w:eastAsia="Arial" w:hAnsi="Arial" w:cs="Arial"/>
          <w:sz w:val="24"/>
          <w:szCs w:val="24"/>
        </w:rPr>
        <w:t>Paolo Barbieri, Ornella Caramella, Alessandro Cavo, Ilaria Natoli</w:t>
      </w:r>
      <w:r>
        <w:rPr>
          <w:rFonts w:ascii="Arial" w:eastAsia="Arial" w:hAnsi="Arial" w:cs="Arial"/>
          <w:sz w:val="24"/>
          <w:szCs w:val="24"/>
        </w:rPr>
        <w:t>,</w:t>
      </w:r>
      <w:r w:rsidR="0090609B" w:rsidRPr="0069346C">
        <w:rPr>
          <w:rFonts w:ascii="Arial" w:eastAsia="Arial" w:hAnsi="Arial" w:cs="Arial"/>
          <w:sz w:val="24"/>
          <w:szCs w:val="24"/>
        </w:rPr>
        <w:t xml:space="preserve"> Massimiliano Spigno</w:t>
      </w:r>
    </w:p>
    <w:p w14:paraId="73E3FAF8" w14:textId="3CF8DB3C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cooperative: </w:t>
      </w:r>
      <w:r w:rsidR="0090609B" w:rsidRPr="0069346C">
        <w:rPr>
          <w:rFonts w:ascii="Arial" w:eastAsia="Arial" w:hAnsi="Arial" w:cs="Arial"/>
          <w:sz w:val="24"/>
          <w:szCs w:val="24"/>
        </w:rPr>
        <w:t>Mattia Rossi</w:t>
      </w:r>
    </w:p>
    <w:p w14:paraId="3E41EDD8" w14:textId="0BA07AD7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credito e assicurazioni: </w:t>
      </w:r>
      <w:r w:rsidR="0090609B" w:rsidRPr="0069346C">
        <w:rPr>
          <w:rFonts w:ascii="Arial" w:eastAsia="Arial" w:hAnsi="Arial" w:cs="Arial"/>
          <w:sz w:val="24"/>
          <w:szCs w:val="24"/>
        </w:rPr>
        <w:t>Rosalia Spagnarisi</w:t>
      </w:r>
    </w:p>
    <w:p w14:paraId="12472D3A" w14:textId="4A777F32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industria: </w:t>
      </w:r>
      <w:r w:rsidR="0090609B" w:rsidRPr="0069346C">
        <w:rPr>
          <w:rFonts w:ascii="Arial" w:eastAsia="Arial" w:hAnsi="Arial" w:cs="Arial"/>
          <w:sz w:val="24"/>
          <w:szCs w:val="24"/>
        </w:rPr>
        <w:t>Franco Aprile, Fabrizio Ferrari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AC7E2B" w:rsidRPr="0069346C">
        <w:rPr>
          <w:rFonts w:ascii="Arial" w:eastAsia="Arial" w:hAnsi="Arial" w:cs="Arial"/>
          <w:sz w:val="24"/>
          <w:szCs w:val="24"/>
        </w:rPr>
        <w:t>Giulio Musso</w:t>
      </w:r>
    </w:p>
    <w:p w14:paraId="191F5DEC" w14:textId="56DFDCB7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sindacati: </w:t>
      </w:r>
      <w:r w:rsidR="00AC7E2B" w:rsidRPr="0069346C">
        <w:rPr>
          <w:rFonts w:ascii="Arial" w:eastAsia="Arial" w:hAnsi="Arial" w:cs="Arial"/>
          <w:sz w:val="24"/>
          <w:szCs w:val="24"/>
        </w:rPr>
        <w:t>Giuseppe Gulli</w:t>
      </w:r>
    </w:p>
    <w:p w14:paraId="65E0B2AE" w14:textId="08FCA9BB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professioni: Maurizio</w:t>
      </w:r>
      <w:r w:rsidR="00AC7E2B" w:rsidRPr="0069346C">
        <w:rPr>
          <w:rFonts w:ascii="Arial" w:eastAsia="Arial" w:hAnsi="Arial" w:cs="Arial"/>
          <w:sz w:val="24"/>
          <w:szCs w:val="24"/>
        </w:rPr>
        <w:t xml:space="preserve"> Michelini</w:t>
      </w:r>
    </w:p>
    <w:p w14:paraId="11D753D9" w14:textId="19180870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servizi alle imprese: </w:t>
      </w:r>
      <w:r w:rsidR="00AC7E2B" w:rsidRPr="0069346C">
        <w:rPr>
          <w:rFonts w:ascii="Arial" w:eastAsia="Arial" w:hAnsi="Arial" w:cs="Arial"/>
          <w:sz w:val="24"/>
          <w:szCs w:val="24"/>
        </w:rPr>
        <w:t>Luigi Attanasio, Barbara Banchero, Gianluca Croce, Roberto Gennai</w:t>
      </w:r>
    </w:p>
    <w:p w14:paraId="62447AF6" w14:textId="0000A4CA" w:rsidR="0069346C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 w:rsidRPr="0069346C">
        <w:rPr>
          <w:rFonts w:ascii="Arial" w:eastAsia="Arial" w:hAnsi="Arial" w:cs="Arial"/>
          <w:b/>
          <w:bCs/>
          <w:sz w:val="24"/>
          <w:szCs w:val="24"/>
        </w:rPr>
        <w:t>trasporti e spedizioni</w:t>
      </w:r>
      <w:r>
        <w:rPr>
          <w:rFonts w:ascii="Arial" w:eastAsia="Arial" w:hAnsi="Arial" w:cs="Arial"/>
          <w:sz w:val="24"/>
          <w:szCs w:val="24"/>
        </w:rPr>
        <w:t xml:space="preserve">: </w:t>
      </w:r>
      <w:r w:rsidR="00AC7E2B" w:rsidRPr="0069346C">
        <w:rPr>
          <w:rFonts w:ascii="Arial" w:eastAsia="Arial" w:hAnsi="Arial" w:cs="Arial"/>
          <w:sz w:val="24"/>
          <w:szCs w:val="24"/>
        </w:rPr>
        <w:t>Andrea Giachero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AC7E2B" w:rsidRPr="0069346C">
        <w:rPr>
          <w:rFonts w:ascii="Arial" w:eastAsia="Arial" w:hAnsi="Arial" w:cs="Arial"/>
          <w:sz w:val="24"/>
          <w:szCs w:val="24"/>
        </w:rPr>
        <w:t>Stefano Messina</w:t>
      </w:r>
    </w:p>
    <w:p w14:paraId="357992D1" w14:textId="76FF3E90" w:rsidR="0090609B" w:rsidRDefault="0069346C" w:rsidP="005650F6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turismo: </w:t>
      </w:r>
      <w:r w:rsidR="00AC7E2B" w:rsidRPr="0069346C">
        <w:rPr>
          <w:rFonts w:ascii="Arial" w:eastAsia="Arial" w:hAnsi="Arial" w:cs="Arial"/>
          <w:sz w:val="24"/>
          <w:szCs w:val="24"/>
        </w:rPr>
        <w:t>Massimiliano Minetti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AC7E2B" w:rsidRPr="0069346C">
        <w:rPr>
          <w:rFonts w:ascii="Arial" w:eastAsia="Arial" w:hAnsi="Arial" w:cs="Arial"/>
          <w:sz w:val="24"/>
          <w:szCs w:val="24"/>
        </w:rPr>
        <w:t>Aldo Werdin</w:t>
      </w:r>
    </w:p>
    <w:p w14:paraId="04A9D152" w14:textId="77777777" w:rsidR="005650F6" w:rsidRDefault="005650F6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</w:p>
    <w:p w14:paraId="4E383C7B" w14:textId="77777777" w:rsidR="0045408A" w:rsidRDefault="00AC7E2B" w:rsidP="005650F6">
      <w:pPr>
        <w:shd w:val="clear" w:color="auto" w:fill="FFFFFF"/>
        <w:spacing w:after="80" w:line="276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nuovi ingressi sono dieci</w:t>
      </w:r>
      <w:r w:rsidR="00F5221A">
        <w:rPr>
          <w:rFonts w:ascii="Arial" w:eastAsia="Arial" w:hAnsi="Arial" w:cs="Arial"/>
          <w:sz w:val="24"/>
          <w:szCs w:val="24"/>
        </w:rPr>
        <w:t xml:space="preserve"> su venticinque: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AC7E2B">
        <w:rPr>
          <w:rFonts w:ascii="Arial" w:eastAsia="Arial" w:hAnsi="Arial" w:cs="Arial"/>
          <w:b/>
          <w:bCs/>
          <w:sz w:val="24"/>
          <w:szCs w:val="24"/>
        </w:rPr>
        <w:t xml:space="preserve">Moretti, Guastavino, Natoli, </w:t>
      </w:r>
      <w:proofErr w:type="spellStart"/>
      <w:r w:rsidRPr="00AC7E2B">
        <w:rPr>
          <w:rFonts w:ascii="Arial" w:eastAsia="Arial" w:hAnsi="Arial" w:cs="Arial"/>
          <w:b/>
          <w:bCs/>
          <w:sz w:val="24"/>
          <w:szCs w:val="24"/>
        </w:rPr>
        <w:t>Spagnarisi</w:t>
      </w:r>
      <w:proofErr w:type="spellEnd"/>
      <w:r w:rsidRPr="00AC7E2B">
        <w:rPr>
          <w:rFonts w:ascii="Arial" w:eastAsia="Arial" w:hAnsi="Arial" w:cs="Arial"/>
          <w:b/>
          <w:bCs/>
          <w:sz w:val="24"/>
          <w:szCs w:val="24"/>
        </w:rPr>
        <w:t>, Ferrari, Musso, Gulli, Croce, Giachero e Minetti</w:t>
      </w:r>
      <w:r w:rsidR="0045408A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5D149E0A" w14:textId="45B4D253" w:rsidR="00AC7E2B" w:rsidRDefault="0045408A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</w:t>
      </w:r>
      <w:r w:rsidR="00AC7E2B">
        <w:rPr>
          <w:rFonts w:ascii="Arial" w:eastAsia="Arial" w:hAnsi="Arial" w:cs="Arial"/>
          <w:sz w:val="24"/>
          <w:szCs w:val="24"/>
        </w:rPr>
        <w:t>a composizione per settor</w:t>
      </w:r>
      <w:r w:rsidR="00F5221A">
        <w:rPr>
          <w:rFonts w:ascii="Arial" w:eastAsia="Arial" w:hAnsi="Arial" w:cs="Arial"/>
          <w:sz w:val="24"/>
          <w:szCs w:val="24"/>
        </w:rPr>
        <w:t>e</w:t>
      </w:r>
      <w:r w:rsidR="00AC7E2B">
        <w:rPr>
          <w:rFonts w:ascii="Arial" w:eastAsia="Arial" w:hAnsi="Arial" w:cs="Arial"/>
          <w:sz w:val="24"/>
          <w:szCs w:val="24"/>
        </w:rPr>
        <w:t xml:space="preserve"> resta sostanzialmente invariata</w:t>
      </w:r>
      <w:r w:rsidR="00AD0B3F">
        <w:rPr>
          <w:rFonts w:ascii="Arial" w:eastAsia="Arial" w:hAnsi="Arial" w:cs="Arial"/>
          <w:sz w:val="24"/>
          <w:szCs w:val="24"/>
        </w:rPr>
        <w:t>.</w:t>
      </w:r>
    </w:p>
    <w:p w14:paraId="5A1E4DAC" w14:textId="48D3B237" w:rsidR="002C54EE" w:rsidRDefault="002C54EE" w:rsidP="005650F6">
      <w:pPr>
        <w:shd w:val="clear" w:color="auto" w:fill="FFFFFF"/>
        <w:spacing w:after="80" w:line="276" w:lineRule="auto"/>
        <w:rPr>
          <w:rFonts w:ascii="Arial" w:eastAsia="Arial" w:hAnsi="Arial" w:cs="Arial"/>
          <w:sz w:val="24"/>
          <w:szCs w:val="24"/>
        </w:rPr>
      </w:pPr>
      <w:r w:rsidRPr="002C54EE">
        <w:rPr>
          <w:rFonts w:ascii="Arial" w:eastAsia="Arial" w:hAnsi="Arial" w:cs="Arial"/>
          <w:sz w:val="24"/>
          <w:szCs w:val="24"/>
        </w:rPr>
        <w:t xml:space="preserve">Entro </w:t>
      </w:r>
      <w:r w:rsidR="00856FD1">
        <w:rPr>
          <w:rFonts w:ascii="Arial" w:eastAsia="Arial" w:hAnsi="Arial" w:cs="Arial"/>
          <w:sz w:val="24"/>
          <w:szCs w:val="24"/>
        </w:rPr>
        <w:t xml:space="preserve">marzo </w:t>
      </w:r>
      <w:r w:rsidR="0090609B">
        <w:rPr>
          <w:rFonts w:ascii="Arial" w:eastAsia="Arial" w:hAnsi="Arial" w:cs="Arial"/>
          <w:sz w:val="24"/>
          <w:szCs w:val="24"/>
        </w:rPr>
        <w:t xml:space="preserve">il consiglio </w:t>
      </w:r>
      <w:r w:rsidR="0045408A">
        <w:rPr>
          <w:rFonts w:ascii="Arial" w:eastAsia="Arial" w:hAnsi="Arial" w:cs="Arial"/>
          <w:sz w:val="24"/>
          <w:szCs w:val="24"/>
        </w:rPr>
        <w:t xml:space="preserve">camerale </w:t>
      </w:r>
      <w:r w:rsidR="0090609B">
        <w:rPr>
          <w:rFonts w:ascii="Arial" w:eastAsia="Arial" w:hAnsi="Arial" w:cs="Arial"/>
          <w:sz w:val="24"/>
          <w:szCs w:val="24"/>
        </w:rPr>
        <w:t xml:space="preserve">sarà riconvocato per </w:t>
      </w:r>
      <w:r w:rsidR="0045408A">
        <w:rPr>
          <w:rFonts w:ascii="Arial" w:eastAsia="Arial" w:hAnsi="Arial" w:cs="Arial"/>
          <w:sz w:val="24"/>
          <w:szCs w:val="24"/>
        </w:rPr>
        <w:t xml:space="preserve">l’elezione della </w:t>
      </w:r>
      <w:r w:rsidR="0045408A" w:rsidRPr="0045408A">
        <w:rPr>
          <w:rFonts w:ascii="Arial" w:eastAsia="Arial" w:hAnsi="Arial" w:cs="Arial"/>
          <w:b/>
          <w:bCs/>
          <w:sz w:val="24"/>
          <w:szCs w:val="24"/>
        </w:rPr>
        <w:t>nuova giunta</w:t>
      </w:r>
      <w:r w:rsidR="0045408A">
        <w:rPr>
          <w:rFonts w:ascii="Arial" w:eastAsia="Arial" w:hAnsi="Arial" w:cs="Arial"/>
          <w:b/>
          <w:bCs/>
          <w:sz w:val="24"/>
          <w:szCs w:val="24"/>
        </w:rPr>
        <w:t xml:space="preserve"> camerale</w:t>
      </w:r>
      <w:r w:rsidR="0045408A">
        <w:rPr>
          <w:rFonts w:ascii="Arial" w:eastAsia="Arial" w:hAnsi="Arial" w:cs="Arial"/>
          <w:sz w:val="24"/>
          <w:szCs w:val="24"/>
        </w:rPr>
        <w:t xml:space="preserve"> e dei presidenti delle consulte.</w:t>
      </w:r>
    </w:p>
    <w:p w14:paraId="4095C2A6" w14:textId="77777777" w:rsidR="00377B1E" w:rsidRDefault="00377B1E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793A5B3" w14:textId="77777777" w:rsidR="00377B1E" w:rsidRDefault="00377B1E">
      <w:pPr>
        <w:shd w:val="clear" w:color="auto" w:fill="FFFFFF"/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16487FC0" w14:textId="77777777" w:rsidR="00377B1E" w:rsidRDefault="004F6B8F">
      <w:pPr>
        <w:shd w:val="clear" w:color="auto" w:fill="FFFFFF"/>
        <w:spacing w:line="276" w:lineRule="auto"/>
        <w:ind w:left="432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L’UFFICIO STAMPA</w:t>
      </w:r>
    </w:p>
    <w:sectPr w:rsidR="00377B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134" w:bottom="1021" w:left="2268" w:header="0" w:footer="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2976" w14:textId="77777777" w:rsidR="005D2F42" w:rsidRDefault="005D2F42">
      <w:r>
        <w:separator/>
      </w:r>
    </w:p>
  </w:endnote>
  <w:endnote w:type="continuationSeparator" w:id="0">
    <w:p w14:paraId="40F8CFEA" w14:textId="77777777" w:rsidR="005D2F42" w:rsidRDefault="005D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A9856" w14:textId="77777777" w:rsidR="00377B1E" w:rsidRDefault="00377B1E">
    <w:pPr>
      <w:pBdr>
        <w:top w:val="nil"/>
        <w:left w:val="nil"/>
        <w:bottom w:val="nil"/>
        <w:right w:val="nil"/>
        <w:between w:val="nil"/>
      </w:pBdr>
      <w:spacing w:after="397"/>
      <w:ind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3CB2" w14:textId="77777777" w:rsidR="00377B1E" w:rsidRDefault="00377B1E">
    <w:pPr>
      <w:pBdr>
        <w:top w:val="nil"/>
        <w:left w:val="nil"/>
        <w:bottom w:val="nil"/>
        <w:right w:val="nil"/>
        <w:between w:val="nil"/>
      </w:pBdr>
      <w:ind w:hanging="2"/>
      <w:rPr>
        <w:rFonts w:ascii="Arial Narrow" w:eastAsia="Arial Narrow" w:hAnsi="Arial Narrow" w:cs="Arial Narrow"/>
        <w:b/>
        <w:color w:val="000000"/>
      </w:rPr>
    </w:pPr>
  </w:p>
  <w:p w14:paraId="55386B14" w14:textId="77777777" w:rsidR="00377B1E" w:rsidRDefault="004F6B8F">
    <w:pPr>
      <w:pBdr>
        <w:top w:val="nil"/>
        <w:left w:val="nil"/>
        <w:bottom w:val="nil"/>
        <w:right w:val="nil"/>
        <w:between w:val="nil"/>
      </w:pBdr>
      <w:ind w:hanging="2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b/>
        <w:color w:val="000000"/>
      </w:rPr>
      <w:t>Camera di Commercio</w:t>
    </w:r>
  </w:p>
  <w:p w14:paraId="7070C61D" w14:textId="77777777" w:rsidR="00377B1E" w:rsidRDefault="004F6B8F">
    <w:pPr>
      <w:pBdr>
        <w:top w:val="nil"/>
        <w:left w:val="nil"/>
        <w:bottom w:val="nil"/>
        <w:right w:val="nil"/>
        <w:between w:val="nil"/>
      </w:pBdr>
      <w:ind w:hanging="2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b/>
        <w:color w:val="000000"/>
      </w:rPr>
      <w:t>Industria Artigianato Agricoltura di Genova</w:t>
    </w:r>
  </w:p>
  <w:p w14:paraId="316D3D4C" w14:textId="77777777" w:rsidR="00377B1E" w:rsidRDefault="004F6B8F">
    <w:pPr>
      <w:pBdr>
        <w:top w:val="nil"/>
        <w:left w:val="nil"/>
        <w:bottom w:val="nil"/>
        <w:right w:val="nil"/>
        <w:between w:val="nil"/>
      </w:pBdr>
      <w:ind w:hanging="2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b/>
        <w:color w:val="000000"/>
        <w:sz w:val="18"/>
        <w:szCs w:val="18"/>
      </w:rPr>
      <w:t>Ufficio Stampa e Relazioni Esterne</w:t>
    </w:r>
  </w:p>
  <w:p w14:paraId="46D562B4" w14:textId="77777777" w:rsidR="00377B1E" w:rsidRDefault="004F6B8F">
    <w:pPr>
      <w:pBdr>
        <w:top w:val="nil"/>
        <w:left w:val="nil"/>
        <w:bottom w:val="nil"/>
        <w:right w:val="nil"/>
        <w:between w:val="nil"/>
      </w:pBdr>
      <w:ind w:hanging="1"/>
      <w:rPr>
        <w:rFonts w:ascii="Arial Narrow" w:eastAsia="Arial Narrow" w:hAnsi="Arial Narrow" w:cs="Arial Narrow"/>
        <w:color w:val="000000"/>
        <w:sz w:val="14"/>
        <w:szCs w:val="14"/>
      </w:rPr>
    </w:pPr>
    <w:r>
      <w:rPr>
        <w:rFonts w:ascii="Arial Narrow" w:eastAsia="Arial Narrow" w:hAnsi="Arial Narrow" w:cs="Arial Narrow"/>
        <w:color w:val="000000"/>
        <w:sz w:val="14"/>
        <w:szCs w:val="14"/>
      </w:rPr>
      <w:t>Via Garibaldi, 4 – 16124 Genova</w:t>
    </w:r>
  </w:p>
  <w:p w14:paraId="033861EB" w14:textId="77777777" w:rsidR="00377B1E" w:rsidRPr="004F6B8F" w:rsidRDefault="004F6B8F">
    <w:pPr>
      <w:pBdr>
        <w:top w:val="nil"/>
        <w:left w:val="nil"/>
        <w:bottom w:val="nil"/>
        <w:right w:val="nil"/>
        <w:between w:val="nil"/>
      </w:pBdr>
      <w:ind w:hanging="1"/>
      <w:rPr>
        <w:rFonts w:ascii="Arial Narrow" w:eastAsia="Arial Narrow" w:hAnsi="Arial Narrow" w:cs="Arial Narrow"/>
        <w:color w:val="000000"/>
        <w:sz w:val="14"/>
        <w:szCs w:val="14"/>
        <w:lang w:val="en-US"/>
      </w:rPr>
    </w:pPr>
    <w:r w:rsidRPr="004F6B8F">
      <w:rPr>
        <w:rFonts w:ascii="Arial Narrow" w:eastAsia="Arial Narrow" w:hAnsi="Arial Narrow" w:cs="Arial Narrow"/>
        <w:color w:val="000000"/>
        <w:sz w:val="14"/>
        <w:szCs w:val="14"/>
        <w:lang w:val="en-US"/>
      </w:rPr>
      <w:t>Tel. +39 010 2704561 Cell. 335 7780567 – Fax 010 2704.267</w:t>
    </w:r>
  </w:p>
  <w:p w14:paraId="251135A3" w14:textId="77777777" w:rsidR="00377B1E" w:rsidRPr="004F6B8F" w:rsidRDefault="004F6B8F">
    <w:pPr>
      <w:pBdr>
        <w:top w:val="nil"/>
        <w:left w:val="nil"/>
        <w:bottom w:val="nil"/>
        <w:right w:val="nil"/>
        <w:between w:val="nil"/>
      </w:pBdr>
      <w:ind w:hanging="1"/>
      <w:rPr>
        <w:rFonts w:ascii="Arial Narrow" w:eastAsia="Arial Narrow" w:hAnsi="Arial Narrow" w:cs="Arial Narrow"/>
        <w:color w:val="000000"/>
        <w:sz w:val="14"/>
        <w:szCs w:val="14"/>
        <w:lang w:val="en-US"/>
      </w:rPr>
    </w:pPr>
    <w:r w:rsidRPr="004F6B8F">
      <w:rPr>
        <w:rFonts w:ascii="Arial Narrow" w:eastAsia="Arial Narrow" w:hAnsi="Arial Narrow" w:cs="Arial Narrow"/>
        <w:color w:val="000000"/>
        <w:sz w:val="14"/>
        <w:szCs w:val="14"/>
        <w:lang w:val="en-US"/>
      </w:rPr>
      <w:t>relazioni.esterne@ge.camcom.it - www.ge.camcom.it</w:t>
    </w:r>
  </w:p>
  <w:p w14:paraId="204369B6" w14:textId="77777777" w:rsidR="00377B1E" w:rsidRPr="004F6B8F" w:rsidRDefault="00377B1E">
    <w:pPr>
      <w:pBdr>
        <w:top w:val="nil"/>
        <w:left w:val="nil"/>
        <w:bottom w:val="nil"/>
        <w:right w:val="nil"/>
        <w:between w:val="nil"/>
      </w:pBdr>
      <w:spacing w:after="397"/>
      <w:ind w:hanging="2"/>
      <w:rPr>
        <w:color w:val="000000"/>
        <w:sz w:val="24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79EE" w14:textId="77777777" w:rsidR="00377B1E" w:rsidRDefault="00377B1E">
    <w:pPr>
      <w:pBdr>
        <w:top w:val="nil"/>
        <w:left w:val="nil"/>
        <w:bottom w:val="nil"/>
        <w:right w:val="nil"/>
        <w:between w:val="nil"/>
      </w:pBdr>
      <w:spacing w:after="397"/>
      <w:ind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A88C8" w14:textId="77777777" w:rsidR="005D2F42" w:rsidRDefault="005D2F42">
      <w:r>
        <w:separator/>
      </w:r>
    </w:p>
  </w:footnote>
  <w:footnote w:type="continuationSeparator" w:id="0">
    <w:p w14:paraId="6CE359A5" w14:textId="77777777" w:rsidR="005D2F42" w:rsidRDefault="005D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25A5" w14:textId="77777777" w:rsidR="00377B1E" w:rsidRDefault="00377B1E">
    <w:pPr>
      <w:pBdr>
        <w:top w:val="nil"/>
        <w:left w:val="nil"/>
        <w:bottom w:val="nil"/>
        <w:right w:val="nil"/>
        <w:between w:val="nil"/>
      </w:pBdr>
      <w:spacing w:before="709"/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60FA8" w14:textId="77777777" w:rsidR="00377B1E" w:rsidRDefault="004F6B8F">
    <w:pPr>
      <w:pBdr>
        <w:top w:val="nil"/>
        <w:left w:val="nil"/>
        <w:bottom w:val="nil"/>
        <w:right w:val="nil"/>
        <w:between w:val="nil"/>
      </w:pBdr>
      <w:spacing w:before="709"/>
      <w:ind w:hanging="2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8C861D" wp14:editId="2B01F881">
          <wp:simplePos x="0" y="0"/>
          <wp:positionH relativeFrom="column">
            <wp:posOffset>-864233</wp:posOffset>
          </wp:positionH>
          <wp:positionV relativeFrom="paragraph">
            <wp:posOffset>475615</wp:posOffset>
          </wp:positionV>
          <wp:extent cx="2153920" cy="50038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3920" cy="500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A871" w14:textId="77777777" w:rsidR="00377B1E" w:rsidRDefault="00377B1E">
    <w:pPr>
      <w:pBdr>
        <w:top w:val="nil"/>
        <w:left w:val="nil"/>
        <w:bottom w:val="nil"/>
        <w:right w:val="nil"/>
        <w:between w:val="nil"/>
      </w:pBdr>
      <w:spacing w:before="709"/>
      <w:ind w:hanging="2"/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1E"/>
    <w:rsid w:val="00027B8A"/>
    <w:rsid w:val="000761AF"/>
    <w:rsid w:val="000A5D4A"/>
    <w:rsid w:val="00116F00"/>
    <w:rsid w:val="00195344"/>
    <w:rsid w:val="001F4990"/>
    <w:rsid w:val="00200165"/>
    <w:rsid w:val="002308B7"/>
    <w:rsid w:val="00250B3C"/>
    <w:rsid w:val="00250EC7"/>
    <w:rsid w:val="002554A2"/>
    <w:rsid w:val="00295084"/>
    <w:rsid w:val="002A583D"/>
    <w:rsid w:val="002C0EB4"/>
    <w:rsid w:val="002C54EE"/>
    <w:rsid w:val="00377B1E"/>
    <w:rsid w:val="003F3D7E"/>
    <w:rsid w:val="00440D0F"/>
    <w:rsid w:val="0045408A"/>
    <w:rsid w:val="004F6A66"/>
    <w:rsid w:val="004F6B8F"/>
    <w:rsid w:val="005650F6"/>
    <w:rsid w:val="00576A48"/>
    <w:rsid w:val="005A0B8B"/>
    <w:rsid w:val="005D2F42"/>
    <w:rsid w:val="00666A70"/>
    <w:rsid w:val="0069346C"/>
    <w:rsid w:val="006F7C3B"/>
    <w:rsid w:val="007109F7"/>
    <w:rsid w:val="00743B78"/>
    <w:rsid w:val="00757FFD"/>
    <w:rsid w:val="0077331A"/>
    <w:rsid w:val="00801E90"/>
    <w:rsid w:val="00824975"/>
    <w:rsid w:val="00856FD1"/>
    <w:rsid w:val="008701C0"/>
    <w:rsid w:val="008A1B54"/>
    <w:rsid w:val="0090609B"/>
    <w:rsid w:val="0094594E"/>
    <w:rsid w:val="00A00EFC"/>
    <w:rsid w:val="00AB30DD"/>
    <w:rsid w:val="00AC7E2B"/>
    <w:rsid w:val="00AD0B3F"/>
    <w:rsid w:val="00B2211B"/>
    <w:rsid w:val="00C104AF"/>
    <w:rsid w:val="00C77968"/>
    <w:rsid w:val="00CB0DCD"/>
    <w:rsid w:val="00D06145"/>
    <w:rsid w:val="00E01C33"/>
    <w:rsid w:val="00E74808"/>
    <w:rsid w:val="00E8252A"/>
    <w:rsid w:val="00F1758F"/>
    <w:rsid w:val="00F5221A"/>
    <w:rsid w:val="00F85844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A8E9"/>
  <w15:docId w15:val="{D377A090-14B6-41F1-B468-4409A732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B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Sirito Claudia</dc:creator>
  <cp:lastModifiedBy>Galleano Anna</cp:lastModifiedBy>
  <cp:revision>2</cp:revision>
  <cp:lastPrinted>2026-03-02T17:15:00Z</cp:lastPrinted>
  <dcterms:created xsi:type="dcterms:W3CDTF">2026-03-02T17:24:00Z</dcterms:created>
  <dcterms:modified xsi:type="dcterms:W3CDTF">2026-03-02T17:24:00Z</dcterms:modified>
</cp:coreProperties>
</file>