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268"/>
          <w:tab w:val="left" w:pos="9639"/>
        </w:tabs>
        <w:spacing w:after="0" w:lineRule="auto"/>
        <w:ind w:left="7080" w:firstLine="700"/>
        <w:rPr>
          <w:rFonts w:ascii="Arial" w:cs="Arial" w:eastAsia="Arial" w:hAnsi="Arial"/>
          <w:b w:val="1"/>
          <w:i w:val="1"/>
          <w:smallCap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268"/>
          <w:tab w:val="left" w:pos="9639"/>
        </w:tabs>
        <w:spacing w:after="0" w:lineRule="auto"/>
        <w:ind w:left="7080" w:firstLine="700"/>
        <w:rPr>
          <w:rFonts w:ascii="Arial" w:cs="Arial" w:eastAsia="Arial" w:hAnsi="Arial"/>
          <w:b w:val="1"/>
          <w:i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268"/>
          <w:tab w:val="left" w:pos="9639"/>
        </w:tabs>
        <w:spacing w:after="0" w:befor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1"/>
          <w:sz w:val="28"/>
          <w:szCs w:val="28"/>
          <w:rtl w:val="0"/>
        </w:rPr>
        <w:t xml:space="preserve">PERCORSI DI ACCOMPAGNAMENTO IN MERCATI STRATEGICI PER LE AZIENDE ITALIANE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8"/>
          <w:szCs w:val="28"/>
          <w:rtl w:val="0"/>
        </w:rPr>
        <w:t xml:space="preserve"> _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32"/>
          <w:szCs w:val="32"/>
          <w:rtl w:val="0"/>
        </w:rPr>
        <w:t xml:space="preserve">PROGETTO OUTGOING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mallCap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COMPANY PROFILE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i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26" w:firstLine="0"/>
        <w:rPr>
          <w:rFonts w:ascii="Arial" w:cs="Arial" w:eastAsia="Arial" w:hAnsi="Arial"/>
          <w:i w:val="1"/>
          <w:color w:val="050505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i w:val="1"/>
          <w:color w:val="050505"/>
          <w:sz w:val="20"/>
          <w:szCs w:val="20"/>
          <w:rtl w:val="0"/>
        </w:rPr>
        <w:t xml:space="preserve">Si prega di trasmettere questo  documento contestualmente al modulo richiesta di partecipazione (All A) alla Pec: 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rtl w:val="0"/>
        </w:rPr>
        <w:t xml:space="preserve">promositaliascrl@legalmail.it </w:t>
      </w:r>
      <w:r w:rsidDel="00000000" w:rsidR="00000000" w:rsidRPr="00000000">
        <w:rPr>
          <w:rFonts w:ascii="Arial" w:cs="Arial" w:eastAsia="Arial" w:hAnsi="Arial"/>
          <w:i w:val="1"/>
          <w:color w:val="050505"/>
          <w:sz w:val="20"/>
          <w:szCs w:val="20"/>
          <w:rtl w:val="0"/>
        </w:rPr>
        <w:t xml:space="preserve">entro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30.06.21.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50505"/>
          <w:sz w:val="20"/>
          <w:szCs w:val="20"/>
          <w:rtl w:val="0"/>
        </w:rPr>
        <w:t xml:space="preserve">Le eventuali ricezioni con informazioni mancanti non saranno ritenute valide ai fini della selezione da parte di Promos Italia</w:t>
      </w:r>
    </w:p>
    <w:p w:rsidR="00000000" w:rsidDel="00000000" w:rsidP="00000000" w:rsidRDefault="00000000" w:rsidRPr="00000000" w14:paraId="00000008">
      <w:pPr>
        <w:spacing w:after="0" w:lineRule="auto"/>
        <w:ind w:left="126" w:firstLine="0"/>
        <w:rPr>
          <w:rFonts w:ascii="Arial" w:cs="Arial" w:eastAsia="Arial" w:hAnsi="Arial"/>
          <w:i w:val="1"/>
          <w:color w:val="05050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126" w:firstLine="0"/>
        <w:rPr>
          <w:rFonts w:ascii="Arial" w:cs="Arial" w:eastAsia="Arial" w:hAnsi="Arial"/>
          <w:b w:val="1"/>
          <w:i w:val="1"/>
          <w:color w:val="05050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50505"/>
          <w:sz w:val="20"/>
          <w:szCs w:val="20"/>
          <w:rtl w:val="0"/>
        </w:rPr>
        <w:t xml:space="preserve">(IL DOCUMENTO DEVE ESSERE COMPILATO IN INGLESE)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367"/>
        <w:gridCol w:w="5205"/>
        <w:tblGridChange w:id="0">
          <w:tblGrid>
            <w:gridCol w:w="2518"/>
            <w:gridCol w:w="2367"/>
            <w:gridCol w:w="5205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Arial" w:cs="Arial" w:eastAsia="Arial" w:hAnsi="Arial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rtl w:val="0"/>
              </w:rPr>
              <w:t xml:space="preserve">COMPANY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tabs>
                <w:tab w:val="left" w:pos="4980"/>
              </w:tabs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ADDRESS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WEB SITE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CONTACT PERSON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FOREIGN LANGUAGES SPOKEN 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YEAR OF ESTABLISHMENT: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TOTAL EMPLOYEES: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ANNUAL TURNOVER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18"/>
                <w:szCs w:val="18"/>
                <w:rtl w:val="0"/>
              </w:rPr>
              <w:t xml:space="preserve">(Million €):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  <w:rtl w:val="0"/>
              </w:rPr>
              <w:t xml:space="preserve">EXPORT TURNOVER: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284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FIELD OF ACTIVITY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AGRO-FOOD INDUSTRY </w:t>
        <w:tab/>
        <w:tab/>
        <w:tab/>
        <w:tab/>
        <w:t xml:space="preserve">                </w:t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METALLURGICAL INDUSTRY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BUILDING INDUSTRY</w:t>
        <w:tab/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PHARMACEUTICS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COSMETICS INDUSTRY</w:t>
        <w:tab/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PLASTIC – RUBBER </w:t>
      </w:r>
      <w:r w:rsidDel="00000000" w:rsidR="00000000" w:rsidRPr="00000000">
        <w:rPr>
          <w:sz w:val="20"/>
          <w:szCs w:val="20"/>
          <w:rtl w:val="0"/>
        </w:rPr>
        <w:t xml:space="preserve">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CHEMISTRY INDUSTRY </w:t>
        <w:tab/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TEXTILE/CLOTHES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ELECTRONICS, COMPUTER, OPTICAL INDUSTRY</w:t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FURNITURE</w:t>
        <w:tab/>
        <w:tab/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WOOD/PAPER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HEALTH – MEDICAL AND DENTAL SUPPLIES</w:t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OTHER (pls.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MACHINERY 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ff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284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DESCRIPTION OF PRODUCTS/SERVICES  AND ITS APPLICATIONS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firstLine="0"/>
        <w:rPr>
          <w:rFonts w:ascii="Arial" w:cs="Arial" w:eastAsia="Arial" w:hAnsi="Arial"/>
          <w:b w:val="1"/>
          <w:smallCaps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2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8"/>
        <w:gridCol w:w="3252"/>
        <w:gridCol w:w="3222"/>
        <w:tblGridChange w:id="0">
          <w:tblGrid>
            <w:gridCol w:w="3238"/>
            <w:gridCol w:w="3252"/>
            <w:gridCol w:w="3222"/>
          </w:tblGrid>
        </w:tblGridChange>
      </w:tblGrid>
      <w:tr>
        <w:trPr>
          <w:trHeight w:val="779" w:hRule="atLeast"/>
        </w:trPr>
        <w:tc>
          <w:tcPr/>
          <w:p w:rsidR="00000000" w:rsidDel="00000000" w:rsidP="00000000" w:rsidRDefault="00000000" w:rsidRPr="00000000" w14:paraId="00000034">
            <w:pPr>
              <w:spacing w:after="200" w:line="48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main product/service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description/field of applications  </w:t>
            </w:r>
          </w:p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 (only for the  mechanical sector target user industry )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00" w:line="48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  <w:rtl w:val="0"/>
              </w:rPr>
              <w:t xml:space="preserve">customs codes – HS / NC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00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3" w:hanging="283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PRICE CATEGORY </w:t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low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medium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high</w:t>
        <w:tab/>
        <w:tab/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luxury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1080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OWN COMPANY BRAND </w:t>
        <w:tab/>
        <w:tab/>
        <w:tab/>
        <w:tab/>
        <w:tab/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yes </w:t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PRIVATE LABEL </w:t>
        <w:tab/>
        <w:tab/>
        <w:tab/>
        <w:tab/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yes </w:t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 no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INTERNATIONAL PRODUCT  COMPLIANCE AND CERTIFICATIONS</w:t>
      </w:r>
    </w:p>
    <w:tbl>
      <w:tblPr>
        <w:tblStyle w:val="Table3"/>
        <w:tblW w:w="97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520"/>
        <w:tblGridChange w:id="0">
          <w:tblGrid>
            <w:gridCol w:w="3261"/>
            <w:gridCol w:w="6520"/>
          </w:tblGrid>
        </w:tblGridChange>
      </w:tblGrid>
      <w:tr>
        <w:trPr>
          <w:trHeight w:val="211" w:hRule="atLeast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country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product compliance and certifications  </w:t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1080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MAIN EXPORT COUNTRIES / SALES CHANNELS (eg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 direct sales, agent, importer/distributor, gdo, e-commerce, franchising, licence agreement, joint venture, other to specify)</w:t>
      </w:r>
    </w:p>
    <w:tbl>
      <w:tblPr>
        <w:tblStyle w:val="Table4"/>
        <w:tblW w:w="974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5"/>
        <w:gridCol w:w="1030"/>
        <w:gridCol w:w="5351"/>
        <w:tblGridChange w:id="0">
          <w:tblGrid>
            <w:gridCol w:w="3365"/>
            <w:gridCol w:w="1030"/>
            <w:gridCol w:w="5351"/>
          </w:tblGrid>
        </w:tblGridChange>
      </w:tblGrid>
      <w:tr>
        <w:tc>
          <w:tcPr/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74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200" w:line="276" w:lineRule="auto"/>
              <w:jc w:val="center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export %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sale channel </w:t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77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7A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7D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80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83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86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89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MAIN COMPETITORS IN THE TARGET COUNTRIES (IF KNOWN) </w:t>
      </w:r>
    </w:p>
    <w:tbl>
      <w:tblPr>
        <w:tblStyle w:val="Table5"/>
        <w:tblW w:w="96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0"/>
        <w:tblGridChange w:id="0">
          <w:tblGrid>
            <w:gridCol w:w="9670"/>
          </w:tblGrid>
        </w:tblGridChange>
      </w:tblGrid>
      <w:tr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. MAIN CUSTOMERS  (list the most important of your actual customers   and their  distribution channels or  customers     to be  considered as an example for the research on the target markets )</w:t>
      </w:r>
    </w:p>
    <w:tbl>
      <w:tblPr>
        <w:tblStyle w:val="Table6"/>
        <w:tblW w:w="96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0"/>
        <w:tblGridChange w:id="0">
          <w:tblGrid>
            <w:gridCol w:w="9670"/>
          </w:tblGrid>
        </w:tblGridChange>
      </w:tblGrid>
      <w:tr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142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. MAIN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partnership agreement with foreign companies </w:t>
        <w:tab/>
        <w:t xml:space="preserve">             </w:t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yes </w:t>
        <w:tab/>
        <w:tab/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 no</w:t>
      </w:r>
    </w:p>
    <w:tbl>
      <w:tblPr>
        <w:tblStyle w:val="Table7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544"/>
        <w:gridCol w:w="2552"/>
        <w:gridCol w:w="1842"/>
        <w:tblGridChange w:id="0">
          <w:tblGrid>
            <w:gridCol w:w="1701"/>
            <w:gridCol w:w="3544"/>
            <w:gridCol w:w="2552"/>
            <w:gridCol w:w="1842"/>
          </w:tblGrid>
        </w:tblGridChange>
      </w:tblGrid>
      <w:tr>
        <w:trPr>
          <w:trHeight w:val="377" w:hRule="atLeast"/>
        </w:trPr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country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kind of partnership (eg. agent,importer..)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name of the company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active/closed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.  INTERNATIONAL TRADE FAIRS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PARTICIPATION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 </w:t>
      </w:r>
    </w:p>
    <w:tbl>
      <w:tblPr>
        <w:tblStyle w:val="Table8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4"/>
        <w:gridCol w:w="2444"/>
        <w:gridCol w:w="2445"/>
        <w:gridCol w:w="2445"/>
        <w:tblGridChange w:id="0">
          <w:tblGrid>
            <w:gridCol w:w="2444"/>
            <w:gridCol w:w="2444"/>
            <w:gridCol w:w="2445"/>
            <w:gridCol w:w="2445"/>
          </w:tblGrid>
        </w:tblGridChange>
      </w:tblGrid>
      <w:t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country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fair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other information</w:t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Title"/>
        <w:spacing w:after="0" w:line="240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r51bou211wcw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11. 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KIND OF PARTNERSHIP REQUIRED  IN THE TARGET COUNTRIES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eg: agent, importer/distributor, gdo,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       representative office, industrial partner, technological partner, other to specify)</w:t>
      </w:r>
    </w:p>
    <w:tbl>
      <w:tblPr>
        <w:tblStyle w:val="Table9"/>
        <w:tblW w:w="9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1560"/>
        <w:gridCol w:w="1800"/>
        <w:gridCol w:w="4800"/>
        <w:tblGridChange w:id="0">
          <w:tblGrid>
            <w:gridCol w:w="1635"/>
            <w:gridCol w:w="1560"/>
            <w:gridCol w:w="1800"/>
            <w:gridCol w:w="4800"/>
          </w:tblGrid>
        </w:tblGridChange>
      </w:tblGrid>
      <w:tr>
        <w:trPr>
          <w:trHeight w:val="1264" w:hRule="atLeast"/>
        </w:trPr>
        <w:tc>
          <w:tcPr/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COUNTR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first approach to enter in this country market</w:t>
            </w:r>
          </w:p>
          <w:p w:rsidR="00000000" w:rsidDel="00000000" w:rsidP="00000000" w:rsidRDefault="00000000" w:rsidRPr="00000000" w14:paraId="000000E2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kind of partnership</w:t>
            </w:r>
          </w:p>
          <w:p w:rsidR="00000000" w:rsidDel="00000000" w:rsidP="00000000" w:rsidRDefault="00000000" w:rsidRPr="00000000" w14:paraId="000000E4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required  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200" w:line="276" w:lineRule="auto"/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describe the partnership you are looking for </w:t>
            </w:r>
          </w:p>
        </w:tc>
      </w:tr>
      <w:tr>
        <w:trPr>
          <w:trHeight w:val="544" w:hRule="atLeast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CANADA 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JAPAN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RUSSIA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line="240" w:lineRule="auto"/>
        <w:rPr>
          <w:rFonts w:ascii="Arial" w:cs="Arial" w:eastAsia="Arial" w:hAnsi="Arial"/>
          <w:b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. UNIQUE VALUE PROPOSITION (main competitive advantages and strengths of the company compared to the  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18"/>
          <w:szCs w:val="18"/>
          <w:rtl w:val="0"/>
        </w:rPr>
        <w:t xml:space="preserve">      target  markets and its competitors)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tblW w:w="96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0"/>
        <w:tblGridChange w:id="0">
          <w:tblGrid>
            <w:gridCol w:w="9670"/>
          </w:tblGrid>
        </w:tblGridChange>
      </w:tblGrid>
      <w:tr>
        <w:trPr>
          <w:trHeight w:val="1454" w:hRule="atLeast"/>
        </w:trPr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Signature _________________________</w:t>
      </w:r>
    </w:p>
    <w:sectPr>
      <w:headerReference r:id="rId7" w:type="default"/>
      <w:footerReference r:id="rId8" w:type="default"/>
      <w:pgSz w:h="16838" w:w="11906" w:orient="portrait"/>
      <w:pgMar w:bottom="259" w:top="28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rPr/>
    </w:pPr>
    <w:r w:rsidDel="00000000" w:rsidR="00000000" w:rsidRPr="00000000">
      <w:rPr/>
      <w:drawing>
        <wp:inline distB="114300" distT="114300" distL="114300" distR="114300">
          <wp:extent cx="1276350" cy="6381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638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uiPriority w:val="59"/>
    <w:rsid w:val="008C7B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EA4630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EA46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12EC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12EC2"/>
    <w:rPr>
      <w:rFonts w:ascii="Tahoma" w:cs="Tahoma" w:hAnsi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8Mr2cwyw3CtGHH/2aL8p6ur/sg==">AMUW2mXf9FjUgp5/ziWtpvFIXGcDlXp6LcYo8w30Sy8RvHFV/oUd3zUnlihW8j3Lz5qxfXYt/w7jk6Y83Q1MugpX3c8Yqo8yUK+rgj0wFs0dsM/bElkbTyF9qOlqYLGIG1kmsRA2hmge/LlfUDB+BVLqOQRm8SdL+g==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2021-01-18T14:20:00Z</dcterms:created>
  <dc:creator>Mazzali</dc:creator>
</cp:coreProperties>
</file>